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D46E6" w14:textId="77777777" w:rsidR="009A08F1" w:rsidRDefault="00577CD5" w:rsidP="00A70369">
      <w:pPr>
        <w:pStyle w:val="Title"/>
        <w:sectPr w:rsidR="009A08F1" w:rsidSect="000617BF">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pPr>
      <w:r w:rsidRPr="00FB695A">
        <w:t>Adjective Cl</w:t>
      </w:r>
      <w:bookmarkStart w:id="0" w:name="_GoBack"/>
      <w:bookmarkEnd w:id="0"/>
      <w:r w:rsidRPr="00FB695A">
        <w:t>auses</w:t>
      </w:r>
    </w:p>
    <w:p w14:paraId="63F5B0C8" w14:textId="77777777" w:rsidR="009A08F1" w:rsidRPr="00C77610" w:rsidRDefault="009A08F1" w:rsidP="009A08F1">
      <w:pPr>
        <w:pBdr>
          <w:bottom w:val="single" w:sz="4" w:space="1" w:color="auto"/>
          <w:between w:val="single" w:sz="4" w:space="1" w:color="auto"/>
        </w:pBdr>
        <w:spacing w:after="0"/>
      </w:pPr>
      <w:r w:rsidRPr="00C77610">
        <w:t>Student Name:</w:t>
      </w:r>
    </w:p>
    <w:p w14:paraId="638BD094" w14:textId="77777777" w:rsidR="009A08F1" w:rsidRPr="00C77610" w:rsidRDefault="009A08F1" w:rsidP="009A08F1">
      <w:pPr>
        <w:pBdr>
          <w:bottom w:val="single" w:sz="4" w:space="1" w:color="auto"/>
          <w:between w:val="single" w:sz="4" w:space="1" w:color="auto"/>
        </w:pBdr>
        <w:spacing w:before="120"/>
      </w:pPr>
      <w:r w:rsidRPr="00C77610">
        <w:t>Instructor:</w:t>
      </w:r>
    </w:p>
    <w:p w14:paraId="05CDBB80" w14:textId="77777777" w:rsidR="009A08F1" w:rsidRPr="00C77610" w:rsidRDefault="009A08F1" w:rsidP="009A08F1">
      <w:pPr>
        <w:pBdr>
          <w:bottom w:val="single" w:sz="4" w:space="1" w:color="auto"/>
          <w:between w:val="single" w:sz="4" w:space="1" w:color="auto"/>
        </w:pBdr>
        <w:spacing w:after="0"/>
      </w:pPr>
      <w:r w:rsidRPr="00C77610">
        <w:t>Date:</w:t>
      </w:r>
    </w:p>
    <w:p w14:paraId="409EC909" w14:textId="77777777" w:rsidR="009A08F1" w:rsidRPr="00C77610" w:rsidRDefault="006B4A3B" w:rsidP="009A08F1">
      <w:pPr>
        <w:pBdr>
          <w:bottom w:val="single" w:sz="4" w:space="1" w:color="auto"/>
          <w:between w:val="single" w:sz="4" w:space="1" w:color="auto"/>
        </w:pBdr>
        <w:spacing w:before="120"/>
        <w:sectPr w:rsidR="009A08F1" w:rsidRPr="00C77610" w:rsidSect="003F37D4">
          <w:type w:val="continuous"/>
          <w:pgSz w:w="12240" w:h="15840"/>
          <w:pgMar w:top="1440" w:right="1080" w:bottom="1440" w:left="1080" w:header="720" w:footer="720" w:gutter="0"/>
          <w:cols w:num="2" w:space="288"/>
          <w:titlePg/>
          <w:docGrid w:linePitch="360"/>
        </w:sectPr>
      </w:pPr>
      <w:r w:rsidRPr="00C77610">
        <w:t>Course</w:t>
      </w:r>
      <w:r w:rsidR="009A08F1" w:rsidRPr="00C77610">
        <w:t>:</w:t>
      </w:r>
    </w:p>
    <w:p w14:paraId="26932634" w14:textId="77777777" w:rsidR="009A08F1" w:rsidRPr="00C77610" w:rsidRDefault="009A08F1" w:rsidP="009A08F1">
      <w:pPr>
        <w:pStyle w:val="Heading1"/>
      </w:pPr>
      <w:r w:rsidRPr="00C77610">
        <w:t>About This DLA</w:t>
      </w:r>
    </w:p>
    <w:p w14:paraId="762D5AC0" w14:textId="77777777" w:rsidR="009A08F1" w:rsidRDefault="009A08F1" w:rsidP="009A08F1">
      <w:pPr>
        <w:pStyle w:val="Heading2"/>
      </w:pPr>
      <w:r>
        <w:t>Important Note</w:t>
      </w:r>
    </w:p>
    <w:p w14:paraId="44FF6AFD" w14:textId="77777777" w:rsidR="009071C6" w:rsidRPr="009071C6" w:rsidRDefault="00EE2E67" w:rsidP="009A08F1">
      <w:r>
        <w:rPr>
          <w:rFonts w:cs="Segoe UI"/>
          <w:color w:val="000000"/>
          <w:shd w:val="clear" w:color="auto" w:fill="FFFFFF"/>
        </w:rPr>
        <w:t>All the activities (3) in the DLA must be completed in their entirety before 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15B853D7" w14:textId="77777777" w:rsidR="009A08F1" w:rsidRDefault="009A08F1" w:rsidP="009A08F1">
      <w:pPr>
        <w:pStyle w:val="Heading2"/>
      </w:pPr>
      <w:r>
        <w:t>Learning Outcomes</w:t>
      </w:r>
    </w:p>
    <w:p w14:paraId="5B75101B" w14:textId="77777777" w:rsidR="009071C6" w:rsidRPr="009071C6" w:rsidRDefault="009071C6" w:rsidP="009A08F1">
      <w:r w:rsidRPr="009071C6">
        <w:t xml:space="preserve">Through computer and other independent work, this activity will familiarize you with adjective clauses and help you create accurate adjective clauses. </w:t>
      </w:r>
      <w:r w:rsidRPr="009071C6">
        <w:rPr>
          <w:rFonts w:cs="Plantin-Light"/>
        </w:rPr>
        <w:t xml:space="preserve"> </w:t>
      </w:r>
    </w:p>
    <w:p w14:paraId="34F7D412" w14:textId="77777777" w:rsidR="009A08F1" w:rsidRDefault="009071C6" w:rsidP="009A08F1">
      <w:pPr>
        <w:pStyle w:val="Heading2"/>
      </w:pPr>
      <w:r w:rsidRPr="009071C6">
        <w:t>Activities (approximatel</w:t>
      </w:r>
      <w:r w:rsidR="009A08F1">
        <w:t>y 1 hour)</w:t>
      </w:r>
    </w:p>
    <w:p w14:paraId="228F7E79" w14:textId="77777777" w:rsidR="009071C6" w:rsidRPr="009071C6" w:rsidRDefault="009071C6" w:rsidP="009A08F1">
      <w:r w:rsidRPr="009071C6">
        <w:t xml:space="preserve">Read the information, complete the activities that follow, and be prepared to discuss your answers when you meet with a tutor. </w:t>
      </w:r>
    </w:p>
    <w:p w14:paraId="75F3A9D1" w14:textId="77777777" w:rsidR="00B001FF" w:rsidRPr="00800439" w:rsidRDefault="00B001FF" w:rsidP="009A08F1">
      <w:pPr>
        <w:pStyle w:val="Heading1"/>
      </w:pPr>
      <w:r w:rsidRPr="009A08F1">
        <w:t>Understanding Adjective Clauses</w:t>
      </w:r>
    </w:p>
    <w:tbl>
      <w:tblPr>
        <w:tblStyle w:val="TableGrid"/>
        <w:tblpPr w:leftFromText="180" w:rightFromText="180" w:vertAnchor="text" w:horzAnchor="margin" w:tblpXSpec="right" w:tblpY="480"/>
        <w:tblW w:w="0" w:type="auto"/>
        <w:tblLook w:val="04A0" w:firstRow="1" w:lastRow="0" w:firstColumn="1" w:lastColumn="0" w:noHBand="0" w:noVBand="1"/>
        <w:tblDescription w:val="Use of relative pronouns"/>
      </w:tblPr>
      <w:tblGrid>
        <w:gridCol w:w="3173"/>
        <w:gridCol w:w="2076"/>
      </w:tblGrid>
      <w:tr w:rsidR="00172026" w:rsidRPr="00957565" w14:paraId="3F1CE371" w14:textId="77777777" w:rsidTr="00172026">
        <w:trPr>
          <w:trHeight w:val="261"/>
          <w:tblHeader/>
        </w:trPr>
        <w:tc>
          <w:tcPr>
            <w:tcW w:w="3173" w:type="dxa"/>
            <w:shd w:val="clear" w:color="auto" w:fill="D9D9D9" w:themeFill="background1" w:themeFillShade="D9"/>
          </w:tcPr>
          <w:p w14:paraId="1FC6AA2B" w14:textId="77777777" w:rsidR="00172026" w:rsidRPr="00957565" w:rsidRDefault="00172026" w:rsidP="00172026">
            <w:pPr>
              <w:rPr>
                <w:b/>
              </w:rPr>
            </w:pPr>
            <w:r w:rsidRPr="00957565">
              <w:rPr>
                <w:b/>
              </w:rPr>
              <w:t>Relative Pronoun</w:t>
            </w:r>
          </w:p>
        </w:tc>
        <w:tc>
          <w:tcPr>
            <w:tcW w:w="2076" w:type="dxa"/>
            <w:shd w:val="clear" w:color="auto" w:fill="D9D9D9" w:themeFill="background1" w:themeFillShade="D9"/>
          </w:tcPr>
          <w:p w14:paraId="237AF52F" w14:textId="77777777" w:rsidR="00172026" w:rsidRPr="00957565" w:rsidRDefault="00172026" w:rsidP="00172026">
            <w:pPr>
              <w:rPr>
                <w:b/>
              </w:rPr>
            </w:pPr>
            <w:r w:rsidRPr="00957565">
              <w:rPr>
                <w:b/>
              </w:rPr>
              <w:t>Used for:</w:t>
            </w:r>
          </w:p>
        </w:tc>
      </w:tr>
      <w:tr w:rsidR="00172026" w14:paraId="3064327B" w14:textId="77777777" w:rsidTr="00172026">
        <w:trPr>
          <w:trHeight w:val="261"/>
        </w:trPr>
        <w:tc>
          <w:tcPr>
            <w:tcW w:w="3173" w:type="dxa"/>
          </w:tcPr>
          <w:p w14:paraId="524E37F2" w14:textId="77777777" w:rsidR="00172026" w:rsidRDefault="00172026" w:rsidP="00172026">
            <w:r>
              <w:t>who (+ verb)</w:t>
            </w:r>
          </w:p>
        </w:tc>
        <w:tc>
          <w:tcPr>
            <w:tcW w:w="2076" w:type="dxa"/>
          </w:tcPr>
          <w:p w14:paraId="1DC52D36" w14:textId="77777777" w:rsidR="00172026" w:rsidRDefault="00172026" w:rsidP="00172026">
            <w:r>
              <w:t>people</w:t>
            </w:r>
          </w:p>
        </w:tc>
      </w:tr>
      <w:tr w:rsidR="00172026" w14:paraId="5D58D700" w14:textId="77777777" w:rsidTr="00172026">
        <w:trPr>
          <w:trHeight w:val="261"/>
        </w:trPr>
        <w:tc>
          <w:tcPr>
            <w:tcW w:w="3173" w:type="dxa"/>
          </w:tcPr>
          <w:p w14:paraId="0EF16590" w14:textId="77777777" w:rsidR="00172026" w:rsidRDefault="00172026" w:rsidP="00172026">
            <w:r>
              <w:t>whom (+ subject + verb)</w:t>
            </w:r>
          </w:p>
        </w:tc>
        <w:tc>
          <w:tcPr>
            <w:tcW w:w="2076" w:type="dxa"/>
          </w:tcPr>
          <w:p w14:paraId="5DD206B9" w14:textId="77777777" w:rsidR="00172026" w:rsidRDefault="00172026" w:rsidP="00172026">
            <w:r>
              <w:t>people</w:t>
            </w:r>
          </w:p>
        </w:tc>
      </w:tr>
      <w:tr w:rsidR="00172026" w14:paraId="72F62C3E" w14:textId="77777777" w:rsidTr="00172026">
        <w:trPr>
          <w:trHeight w:val="261"/>
        </w:trPr>
        <w:tc>
          <w:tcPr>
            <w:tcW w:w="3173" w:type="dxa"/>
          </w:tcPr>
          <w:p w14:paraId="343CF524" w14:textId="77777777" w:rsidR="00172026" w:rsidRDefault="00172026" w:rsidP="00172026">
            <w:r>
              <w:t>whose (+ noun)</w:t>
            </w:r>
          </w:p>
        </w:tc>
        <w:tc>
          <w:tcPr>
            <w:tcW w:w="2076" w:type="dxa"/>
          </w:tcPr>
          <w:p w14:paraId="21952D43" w14:textId="77777777" w:rsidR="00172026" w:rsidRDefault="00172026" w:rsidP="00172026">
            <w:r>
              <w:t>possessive</w:t>
            </w:r>
          </w:p>
        </w:tc>
      </w:tr>
      <w:tr w:rsidR="00172026" w14:paraId="20538FAD" w14:textId="77777777" w:rsidTr="00172026">
        <w:trPr>
          <w:trHeight w:val="261"/>
        </w:trPr>
        <w:tc>
          <w:tcPr>
            <w:tcW w:w="3173" w:type="dxa"/>
          </w:tcPr>
          <w:p w14:paraId="690C3C9C" w14:textId="77777777" w:rsidR="00172026" w:rsidRDefault="00172026" w:rsidP="00172026">
            <w:r>
              <w:t>that</w:t>
            </w:r>
          </w:p>
        </w:tc>
        <w:tc>
          <w:tcPr>
            <w:tcW w:w="2076" w:type="dxa"/>
          </w:tcPr>
          <w:p w14:paraId="157E10B4" w14:textId="77777777" w:rsidR="00172026" w:rsidRDefault="00172026" w:rsidP="00172026">
            <w:r>
              <w:t>people/things</w:t>
            </w:r>
          </w:p>
        </w:tc>
      </w:tr>
      <w:tr w:rsidR="00172026" w14:paraId="4028BED5" w14:textId="77777777" w:rsidTr="00172026">
        <w:trPr>
          <w:trHeight w:val="277"/>
        </w:trPr>
        <w:tc>
          <w:tcPr>
            <w:tcW w:w="3173" w:type="dxa"/>
          </w:tcPr>
          <w:p w14:paraId="40BBA1DC" w14:textId="77777777" w:rsidR="00172026" w:rsidRDefault="00172026" w:rsidP="00172026">
            <w:r>
              <w:t>which</w:t>
            </w:r>
          </w:p>
        </w:tc>
        <w:tc>
          <w:tcPr>
            <w:tcW w:w="2076" w:type="dxa"/>
          </w:tcPr>
          <w:p w14:paraId="793D4FBB" w14:textId="77777777" w:rsidR="00172026" w:rsidRDefault="00172026" w:rsidP="00172026">
            <w:r>
              <w:t>things</w:t>
            </w:r>
          </w:p>
        </w:tc>
      </w:tr>
    </w:tbl>
    <w:p w14:paraId="762DBBA1" w14:textId="77777777" w:rsidR="00B001FF" w:rsidRDefault="00B001FF" w:rsidP="009A08F1">
      <w:r>
        <w:t xml:space="preserve">An adjective clause—also called a relative clause—is a group of words that modify or </w:t>
      </w:r>
      <w:r w:rsidRPr="0042333B">
        <w:rPr>
          <w:b/>
        </w:rPr>
        <w:t>describe a noun</w:t>
      </w:r>
      <w:r>
        <w:t>. Remember that adjective clauses:</w:t>
      </w:r>
    </w:p>
    <w:p w14:paraId="53840FEA" w14:textId="77777777" w:rsidR="00B001FF" w:rsidRDefault="00B001FF" w:rsidP="009A08F1">
      <w:pPr>
        <w:pStyle w:val="ListBullet"/>
      </w:pPr>
      <w:r>
        <w:t xml:space="preserve">Contain a </w:t>
      </w:r>
      <w:r w:rsidRPr="0042333B">
        <w:rPr>
          <w:b/>
        </w:rPr>
        <w:t>subject</w:t>
      </w:r>
      <w:r>
        <w:t xml:space="preserve"> and a </w:t>
      </w:r>
      <w:r w:rsidRPr="0042333B">
        <w:rPr>
          <w:b/>
        </w:rPr>
        <w:t>verb</w:t>
      </w:r>
    </w:p>
    <w:p w14:paraId="0C636ABD" w14:textId="77777777" w:rsidR="00B001FF" w:rsidRDefault="00B001FF" w:rsidP="009A08F1">
      <w:pPr>
        <w:pStyle w:val="ListBullet"/>
      </w:pPr>
      <w:r>
        <w:t xml:space="preserve">Begin with a </w:t>
      </w:r>
      <w:r w:rsidRPr="0042333B">
        <w:rPr>
          <w:b/>
        </w:rPr>
        <w:t>relative pronoun</w:t>
      </w:r>
      <w:r>
        <w:t xml:space="preserve"> (</w:t>
      </w:r>
      <w:r w:rsidRPr="0042333B">
        <w:rPr>
          <w:i/>
        </w:rPr>
        <w:t>who, whom, whose, that, which</w:t>
      </w:r>
      <w:r>
        <w:t>)</w:t>
      </w:r>
    </w:p>
    <w:p w14:paraId="5D028942" w14:textId="77777777" w:rsidR="00B001FF" w:rsidRDefault="00B001FF" w:rsidP="00957565">
      <w:pPr>
        <w:pStyle w:val="ListBullet"/>
        <w:spacing w:after="240"/>
      </w:pPr>
      <w:r>
        <w:t xml:space="preserve">Are dependent clauses, which means that they </w:t>
      </w:r>
      <w:r w:rsidRPr="0042333B">
        <w:rPr>
          <w:b/>
        </w:rPr>
        <w:t>cannot stand alone</w:t>
      </w:r>
      <w:r>
        <w:t xml:space="preserve"> because they have no meaning without an independent (main) clause</w:t>
      </w:r>
    </w:p>
    <w:p w14:paraId="45589672" w14:textId="77777777" w:rsidR="008C28A8" w:rsidRDefault="008C28A8" w:rsidP="008C28A8">
      <w:pPr>
        <w:pStyle w:val="Heading1"/>
      </w:pPr>
      <w:r>
        <w:t>Adjective Clause Patterns</w:t>
      </w:r>
    </w:p>
    <w:p w14:paraId="72907BB6" w14:textId="77777777" w:rsidR="00B001FF" w:rsidRDefault="00B001FF" w:rsidP="008C28A8">
      <w:r>
        <w:t>Adjective clauses will follow one of these patterns:</w:t>
      </w:r>
    </w:p>
    <w:p w14:paraId="2BE6EF54" w14:textId="77777777" w:rsidR="00B001FF" w:rsidRDefault="00B001FF" w:rsidP="00957565">
      <w:pPr>
        <w:pStyle w:val="Heading2"/>
      </w:pPr>
      <w:r w:rsidRPr="00957565">
        <w:t>Relative Pronoun as</w:t>
      </w:r>
      <w:r w:rsidR="00957565">
        <w:t xml:space="preserve"> Subject </w:t>
      </w:r>
      <w:r w:rsidRPr="00957565">
        <w:t>+ Verb</w:t>
      </w:r>
    </w:p>
    <w:p w14:paraId="557826E2" w14:textId="77777777" w:rsidR="008C28A8" w:rsidRPr="008C28A8" w:rsidRDefault="008C28A8" w:rsidP="008C28A8">
      <w:r>
        <w:t xml:space="preserve">In this pattern, you </w:t>
      </w:r>
      <w:r w:rsidRPr="008C28A8">
        <w:rPr>
          <w:rStyle w:val="Strong"/>
        </w:rPr>
        <w:t>must have</w:t>
      </w:r>
      <w:r>
        <w:t xml:space="preserve"> a relative pronoun.</w:t>
      </w:r>
    </w:p>
    <w:p w14:paraId="7D787CDF" w14:textId="77777777" w:rsidR="008C28A8" w:rsidRDefault="00957565" w:rsidP="008C28A8">
      <w:pPr>
        <w:pStyle w:val="ListBullet"/>
        <w:rPr>
          <w:rStyle w:val="Emphasis"/>
        </w:rPr>
      </w:pPr>
      <w:r>
        <w:t xml:space="preserve">The </w:t>
      </w:r>
      <w:proofErr w:type="gramStart"/>
      <w:r>
        <w:t xml:space="preserve">man </w:t>
      </w:r>
      <w:r w:rsidR="00D37AEB" w:rsidRPr="00D37AEB">
        <w:rPr>
          <w:bdr w:val="single" w:sz="4" w:space="0" w:color="auto"/>
        </w:rPr>
        <w:t xml:space="preserve"> </w:t>
      </w:r>
      <w:r w:rsidRPr="00D37AEB">
        <w:rPr>
          <w:bdr w:val="single" w:sz="4" w:space="0" w:color="auto"/>
        </w:rPr>
        <w:t>who</w:t>
      </w:r>
      <w:proofErr w:type="gramEnd"/>
      <w:r w:rsidR="008C28A8" w:rsidRPr="00D37AEB">
        <w:rPr>
          <w:bdr w:val="single" w:sz="4" w:space="0" w:color="auto"/>
        </w:rPr>
        <w:t xml:space="preserve"> </w:t>
      </w:r>
      <w:r w:rsidRPr="00D37AEB">
        <w:rPr>
          <w:bdr w:val="single" w:sz="4" w:space="0" w:color="auto"/>
        </w:rPr>
        <w:t>lives</w:t>
      </w:r>
      <w:r w:rsidR="008C28A8" w:rsidRPr="00D37AEB">
        <w:rPr>
          <w:bdr w:val="single" w:sz="4" w:space="0" w:color="auto"/>
        </w:rPr>
        <w:t xml:space="preserve"> </w:t>
      </w:r>
      <w:r w:rsidRPr="00D37AEB">
        <w:rPr>
          <w:bdr w:val="single" w:sz="4" w:space="0" w:color="auto"/>
        </w:rPr>
        <w:t xml:space="preserve">next door </w:t>
      </w:r>
      <w:r w:rsidR="00D37AEB">
        <w:t xml:space="preserve"> </w:t>
      </w:r>
      <w:r>
        <w:t>is in the hospital.</w:t>
      </w:r>
      <w:r w:rsidR="008C28A8">
        <w:t xml:space="preserve"> </w:t>
      </w:r>
      <w:r w:rsidR="008C28A8">
        <w:rPr>
          <w:rStyle w:val="Emphasis"/>
        </w:rPr>
        <w:t>(who = subject, lives = verb</w:t>
      </w:r>
      <w:r w:rsidR="008C28A8" w:rsidRPr="008C28A8">
        <w:rPr>
          <w:rStyle w:val="Emphasis"/>
        </w:rPr>
        <w:t>)</w:t>
      </w:r>
    </w:p>
    <w:p w14:paraId="125B6FE0" w14:textId="77777777" w:rsidR="008C28A8" w:rsidRDefault="008C28A8" w:rsidP="008C28A8">
      <w:pPr>
        <w:pStyle w:val="ListBullet"/>
      </w:pPr>
      <w:r>
        <w:lastRenderedPageBreak/>
        <w:t xml:space="preserve">The platypus is an </w:t>
      </w:r>
      <w:proofErr w:type="gramStart"/>
      <w:r>
        <w:t>animal</w:t>
      </w:r>
      <w:r w:rsidR="00D37AEB">
        <w:t xml:space="preserve"> </w:t>
      </w:r>
      <w:r w:rsidRPr="00D37AEB">
        <w:rPr>
          <w:bdr w:val="single" w:sz="4" w:space="0" w:color="auto"/>
        </w:rPr>
        <w:t xml:space="preserve"> that</w:t>
      </w:r>
      <w:proofErr w:type="gramEnd"/>
      <w:r w:rsidRPr="00D37AEB">
        <w:rPr>
          <w:bdr w:val="single" w:sz="4" w:space="0" w:color="auto"/>
        </w:rPr>
        <w:t xml:space="preserve"> has fur and a duck bill</w:t>
      </w:r>
      <w:r w:rsidR="00D37AEB" w:rsidRPr="00D37AEB">
        <w:rPr>
          <w:bdr w:val="single" w:sz="4" w:space="0" w:color="auto"/>
        </w:rPr>
        <w:t xml:space="preserve"> </w:t>
      </w:r>
      <w:r>
        <w:t xml:space="preserve">. </w:t>
      </w:r>
      <w:r w:rsidRPr="008C28A8">
        <w:rPr>
          <w:rStyle w:val="Emphasis"/>
        </w:rPr>
        <w:t>(that = subject, has = verb)</w:t>
      </w:r>
    </w:p>
    <w:p w14:paraId="58DF9766" w14:textId="77777777" w:rsidR="008C28A8" w:rsidRDefault="008C28A8" w:rsidP="008C28A8">
      <w:pPr>
        <w:pStyle w:val="ListBullet"/>
      </w:pPr>
      <w:r>
        <w:t xml:space="preserve">Collecting stamps is a </w:t>
      </w:r>
      <w:proofErr w:type="gramStart"/>
      <w:r>
        <w:t xml:space="preserve">hobby </w:t>
      </w:r>
      <w:r w:rsidR="00D37AEB" w:rsidRPr="00D37AEB">
        <w:rPr>
          <w:bdr w:val="single" w:sz="4" w:space="0" w:color="auto"/>
        </w:rPr>
        <w:t xml:space="preserve"> </w:t>
      </w:r>
      <w:r w:rsidRPr="00D37AEB">
        <w:rPr>
          <w:bdr w:val="single" w:sz="4" w:space="0" w:color="auto"/>
        </w:rPr>
        <w:t>which</w:t>
      </w:r>
      <w:proofErr w:type="gramEnd"/>
      <w:r w:rsidRPr="00D37AEB">
        <w:rPr>
          <w:bdr w:val="single" w:sz="4" w:space="0" w:color="auto"/>
        </w:rPr>
        <w:t xml:space="preserve"> interests me</w:t>
      </w:r>
      <w:r w:rsidR="00D37AEB" w:rsidRPr="00D37AEB">
        <w:rPr>
          <w:bdr w:val="single" w:sz="4" w:space="0" w:color="auto"/>
        </w:rPr>
        <w:t xml:space="preserve"> </w:t>
      </w:r>
      <w:r>
        <w:t xml:space="preserve">. </w:t>
      </w:r>
      <w:r w:rsidRPr="008C28A8">
        <w:rPr>
          <w:rStyle w:val="Emphasis"/>
        </w:rPr>
        <w:t>(which = subject, interests = verb)</w:t>
      </w:r>
    </w:p>
    <w:p w14:paraId="14C018A5" w14:textId="77777777" w:rsidR="00B001FF" w:rsidRDefault="008C28A8" w:rsidP="008C28A8">
      <w:pPr>
        <w:pStyle w:val="Heading2"/>
      </w:pPr>
      <w:r w:rsidRPr="008C28A8">
        <w:t>Relative Pronoun</w:t>
      </w:r>
      <w:r w:rsidR="0000555C">
        <w:t xml:space="preserve"> as Object</w:t>
      </w:r>
      <w:r w:rsidRPr="008C28A8">
        <w:t xml:space="preserve"> + Subject </w:t>
      </w:r>
      <w:r w:rsidR="00B001FF" w:rsidRPr="008C28A8">
        <w:t>+ Verb</w:t>
      </w:r>
    </w:p>
    <w:p w14:paraId="287E3DB2" w14:textId="77777777" w:rsidR="008C28A8" w:rsidRDefault="008C28A8" w:rsidP="008C28A8">
      <w:r>
        <w:t xml:space="preserve">In this pattern, you </w:t>
      </w:r>
      <w:r w:rsidRPr="0077193F">
        <w:rPr>
          <w:rStyle w:val="Strong"/>
        </w:rPr>
        <w:t>do not have to use</w:t>
      </w:r>
      <w:r>
        <w:t xml:space="preserve"> a relative pronoun.</w:t>
      </w:r>
    </w:p>
    <w:p w14:paraId="0E11A1A5" w14:textId="77777777" w:rsidR="0077193F" w:rsidRPr="0077193F" w:rsidRDefault="008C28A8" w:rsidP="0077193F">
      <w:pPr>
        <w:pStyle w:val="ListBullet"/>
        <w:rPr>
          <w:i/>
          <w:iCs/>
        </w:rPr>
      </w:pPr>
      <w:r>
        <w:t xml:space="preserve">My grandmother is a </w:t>
      </w:r>
      <w:proofErr w:type="gramStart"/>
      <w:r>
        <w:t>person</w:t>
      </w:r>
      <w:r w:rsidR="00D37AEB">
        <w:t xml:space="preserve"> </w:t>
      </w:r>
      <w:r w:rsidRPr="00D37AEB">
        <w:rPr>
          <w:bdr w:val="single" w:sz="4" w:space="0" w:color="auto"/>
        </w:rPr>
        <w:t xml:space="preserve"> whom</w:t>
      </w:r>
      <w:proofErr w:type="gramEnd"/>
      <w:r w:rsidRPr="00D37AEB">
        <w:rPr>
          <w:bdr w:val="single" w:sz="4" w:space="0" w:color="auto"/>
        </w:rPr>
        <w:t xml:space="preserve"> I can trust</w:t>
      </w:r>
      <w:r w:rsidR="00D37AEB" w:rsidRPr="00D37AEB">
        <w:rPr>
          <w:bdr w:val="single" w:sz="4" w:space="0" w:color="auto"/>
        </w:rPr>
        <w:t xml:space="preserve"> </w:t>
      </w:r>
      <w:r>
        <w:t xml:space="preserve">. </w:t>
      </w:r>
      <w:r w:rsidRPr="0077193F">
        <w:rPr>
          <w:rStyle w:val="Emphasis"/>
        </w:rPr>
        <w:t>(whom = relative pronoun</w:t>
      </w:r>
      <w:r w:rsidR="0000555C">
        <w:rPr>
          <w:rStyle w:val="Emphasis"/>
        </w:rPr>
        <w:t xml:space="preserve"> as object</w:t>
      </w:r>
      <w:r w:rsidRPr="0077193F">
        <w:rPr>
          <w:rStyle w:val="Emphasis"/>
        </w:rPr>
        <w:t>, I = subject, can trust = verb</w:t>
      </w:r>
      <w:r w:rsidR="0077193F" w:rsidRPr="0077193F">
        <w:rPr>
          <w:rStyle w:val="Emphasis"/>
        </w:rPr>
        <w:t>)</w:t>
      </w:r>
      <w:r w:rsidR="0077193F">
        <w:rPr>
          <w:rStyle w:val="Emphasis"/>
        </w:rPr>
        <w:t xml:space="preserve"> </w:t>
      </w:r>
      <w:r w:rsidR="0077193F" w:rsidRPr="0077193F">
        <w:rPr>
          <w:rStyle w:val="Strong"/>
        </w:rPr>
        <w:t>OR</w:t>
      </w:r>
      <w:r w:rsidR="0077193F">
        <w:rPr>
          <w:rStyle w:val="Emphasis"/>
        </w:rPr>
        <w:t xml:space="preserve"> </w:t>
      </w:r>
      <w:r w:rsidR="0077193F">
        <w:t xml:space="preserve">My grandmother is a </w:t>
      </w:r>
      <w:proofErr w:type="gramStart"/>
      <w:r w:rsidR="0077193F">
        <w:t xml:space="preserve">person </w:t>
      </w:r>
      <w:r w:rsidR="00D37AEB" w:rsidRPr="00D37AEB">
        <w:rPr>
          <w:bdr w:val="single" w:sz="4" w:space="0" w:color="auto"/>
        </w:rPr>
        <w:t xml:space="preserve"> </w:t>
      </w:r>
      <w:r w:rsidR="0077193F" w:rsidRPr="00D37AEB">
        <w:rPr>
          <w:bdr w:val="single" w:sz="4" w:space="0" w:color="auto"/>
        </w:rPr>
        <w:t>I</w:t>
      </w:r>
      <w:proofErr w:type="gramEnd"/>
      <w:r w:rsidR="0077193F" w:rsidRPr="00D37AEB">
        <w:rPr>
          <w:bdr w:val="single" w:sz="4" w:space="0" w:color="auto"/>
        </w:rPr>
        <w:t xml:space="preserve"> can trust</w:t>
      </w:r>
      <w:r w:rsidR="00D37AEB" w:rsidRPr="00D37AEB">
        <w:rPr>
          <w:bdr w:val="single" w:sz="4" w:space="0" w:color="auto"/>
        </w:rPr>
        <w:t xml:space="preserve"> </w:t>
      </w:r>
      <w:r w:rsidR="0077193F">
        <w:t>.</w:t>
      </w:r>
    </w:p>
    <w:p w14:paraId="5572F176" w14:textId="77777777" w:rsidR="0077193F" w:rsidRDefault="008C28A8" w:rsidP="0077193F">
      <w:pPr>
        <w:pStyle w:val="ListBullet"/>
      </w:pPr>
      <w:r>
        <w:t xml:space="preserve">The </w:t>
      </w:r>
      <w:proofErr w:type="gramStart"/>
      <w:r>
        <w:t xml:space="preserve">drawing </w:t>
      </w:r>
      <w:r w:rsidR="00D37AEB" w:rsidRPr="00D37AEB">
        <w:rPr>
          <w:bdr w:val="single" w:sz="4" w:space="0" w:color="auto"/>
        </w:rPr>
        <w:t xml:space="preserve"> </w:t>
      </w:r>
      <w:r w:rsidRPr="00D37AEB">
        <w:rPr>
          <w:bdr w:val="single" w:sz="4" w:space="0" w:color="auto"/>
        </w:rPr>
        <w:t>that</w:t>
      </w:r>
      <w:proofErr w:type="gramEnd"/>
      <w:r w:rsidRPr="00D37AEB">
        <w:rPr>
          <w:bdr w:val="single" w:sz="4" w:space="0" w:color="auto"/>
        </w:rPr>
        <w:t xml:space="preserve"> my daughter made</w:t>
      </w:r>
      <w:r w:rsidR="00D37AEB" w:rsidRPr="00D37AEB">
        <w:rPr>
          <w:bdr w:val="single" w:sz="4" w:space="0" w:color="auto"/>
        </w:rPr>
        <w:t xml:space="preserve"> </w:t>
      </w:r>
      <w:r>
        <w:t xml:space="preserve"> is on display at the library. </w:t>
      </w:r>
      <w:r w:rsidRPr="0077193F">
        <w:rPr>
          <w:rStyle w:val="Emphasis"/>
        </w:rPr>
        <w:t>(that = relative pronoun</w:t>
      </w:r>
      <w:r w:rsidR="0000555C">
        <w:rPr>
          <w:rStyle w:val="Emphasis"/>
        </w:rPr>
        <w:t xml:space="preserve"> as object</w:t>
      </w:r>
      <w:r w:rsidRPr="0077193F">
        <w:rPr>
          <w:rStyle w:val="Emphasis"/>
        </w:rPr>
        <w:t xml:space="preserve">, </w:t>
      </w:r>
      <w:r w:rsidR="0077193F" w:rsidRPr="0077193F">
        <w:rPr>
          <w:rStyle w:val="Emphasis"/>
        </w:rPr>
        <w:t>my daughter = subject, made = verb)</w:t>
      </w:r>
      <w:r w:rsidR="0077193F">
        <w:rPr>
          <w:rStyle w:val="Emphasis"/>
        </w:rPr>
        <w:t xml:space="preserve"> </w:t>
      </w:r>
      <w:r w:rsidR="0077193F" w:rsidRPr="0077193F">
        <w:rPr>
          <w:rStyle w:val="Strong"/>
        </w:rPr>
        <w:t>OR</w:t>
      </w:r>
      <w:r w:rsidR="0077193F">
        <w:rPr>
          <w:rStyle w:val="Emphasis"/>
        </w:rPr>
        <w:t xml:space="preserve"> </w:t>
      </w:r>
      <w:r w:rsidR="0077193F">
        <w:t xml:space="preserve">The </w:t>
      </w:r>
      <w:proofErr w:type="gramStart"/>
      <w:r w:rsidR="0077193F">
        <w:t xml:space="preserve">drawing </w:t>
      </w:r>
      <w:r w:rsidR="00D37AEB" w:rsidRPr="00D37AEB">
        <w:rPr>
          <w:bdr w:val="single" w:sz="4" w:space="0" w:color="auto"/>
        </w:rPr>
        <w:t xml:space="preserve"> </w:t>
      </w:r>
      <w:r w:rsidR="0077193F" w:rsidRPr="00D37AEB">
        <w:rPr>
          <w:bdr w:val="single" w:sz="4" w:space="0" w:color="auto"/>
        </w:rPr>
        <w:t>my</w:t>
      </w:r>
      <w:proofErr w:type="gramEnd"/>
      <w:r w:rsidR="0077193F" w:rsidRPr="00D37AEB">
        <w:rPr>
          <w:bdr w:val="single" w:sz="4" w:space="0" w:color="auto"/>
        </w:rPr>
        <w:t xml:space="preserve"> daughter made </w:t>
      </w:r>
      <w:r w:rsidR="00D37AEB">
        <w:t xml:space="preserve"> </w:t>
      </w:r>
      <w:r w:rsidR="0077193F">
        <w:t>is on display at the library.</w:t>
      </w:r>
    </w:p>
    <w:p w14:paraId="35A61063" w14:textId="77777777" w:rsidR="0077193F" w:rsidRPr="008C28A8" w:rsidRDefault="008C28A8" w:rsidP="0077193F">
      <w:pPr>
        <w:pStyle w:val="ListBullet"/>
      </w:pPr>
      <w:r>
        <w:t xml:space="preserve">The </w:t>
      </w:r>
      <w:proofErr w:type="gramStart"/>
      <w:r>
        <w:t xml:space="preserve">cake </w:t>
      </w:r>
      <w:r w:rsidR="00D37AEB" w:rsidRPr="00D37AEB">
        <w:rPr>
          <w:bdr w:val="single" w:sz="4" w:space="0" w:color="auto"/>
        </w:rPr>
        <w:t xml:space="preserve"> </w:t>
      </w:r>
      <w:r w:rsidRPr="00D37AEB">
        <w:rPr>
          <w:bdr w:val="single" w:sz="4" w:space="0" w:color="auto"/>
        </w:rPr>
        <w:t>which</w:t>
      </w:r>
      <w:proofErr w:type="gramEnd"/>
      <w:r w:rsidRPr="00D37AEB">
        <w:rPr>
          <w:bdr w:val="single" w:sz="4" w:space="0" w:color="auto"/>
        </w:rPr>
        <w:t xml:space="preserve"> I made </w:t>
      </w:r>
      <w:r w:rsidR="00D37AEB">
        <w:t xml:space="preserve"> </w:t>
      </w:r>
      <w:r>
        <w:t>is delicious.</w:t>
      </w:r>
      <w:r w:rsidR="0077193F">
        <w:t xml:space="preserve"> (</w:t>
      </w:r>
      <w:r w:rsidR="0077193F" w:rsidRPr="0000555C">
        <w:rPr>
          <w:rStyle w:val="Emphasis"/>
        </w:rPr>
        <w:t>which = relative pronoun</w:t>
      </w:r>
      <w:r w:rsidR="0000555C" w:rsidRPr="0000555C">
        <w:rPr>
          <w:rStyle w:val="Emphasis"/>
        </w:rPr>
        <w:t xml:space="preserve"> as object</w:t>
      </w:r>
      <w:r w:rsidR="0077193F" w:rsidRPr="0000555C">
        <w:rPr>
          <w:rStyle w:val="Emphasis"/>
        </w:rPr>
        <w:t>, I = subject, made = verb</w:t>
      </w:r>
      <w:r w:rsidR="0077193F">
        <w:t xml:space="preserve">) </w:t>
      </w:r>
      <w:r w:rsidR="0077193F" w:rsidRPr="0077193F">
        <w:rPr>
          <w:rStyle w:val="Strong"/>
        </w:rPr>
        <w:t>OR</w:t>
      </w:r>
      <w:r w:rsidR="0077193F">
        <w:t xml:space="preserve"> The </w:t>
      </w:r>
      <w:proofErr w:type="gramStart"/>
      <w:r w:rsidR="0077193F">
        <w:t xml:space="preserve">cake </w:t>
      </w:r>
      <w:r w:rsidR="00D37AEB">
        <w:t xml:space="preserve"> </w:t>
      </w:r>
      <w:r w:rsidR="0077193F">
        <w:t>I</w:t>
      </w:r>
      <w:proofErr w:type="gramEnd"/>
      <w:r w:rsidR="0077193F">
        <w:t xml:space="preserve"> made</w:t>
      </w:r>
      <w:r w:rsidR="00D37AEB">
        <w:t xml:space="preserve"> </w:t>
      </w:r>
      <w:r w:rsidR="0077193F">
        <w:t xml:space="preserve"> is delicious.</w:t>
      </w:r>
    </w:p>
    <w:p w14:paraId="3ECF7B9C" w14:textId="77777777" w:rsidR="00B001FF" w:rsidRDefault="0077193F" w:rsidP="0077193F">
      <w:pPr>
        <w:pStyle w:val="Heading2"/>
      </w:pPr>
      <w:r>
        <w:t xml:space="preserve">Possessive Relative Pronoun </w:t>
      </w:r>
      <w:r w:rsidR="00B001FF" w:rsidRPr="0077193F">
        <w:t>+ Noun + Subject and/or Verb</w:t>
      </w:r>
    </w:p>
    <w:p w14:paraId="38C5DAC0" w14:textId="77777777" w:rsidR="0077193F" w:rsidRDefault="0077193F" w:rsidP="0077193F">
      <w:r>
        <w:t xml:space="preserve">In this pattern, you </w:t>
      </w:r>
      <w:r w:rsidRPr="0077193F">
        <w:rPr>
          <w:rStyle w:val="Strong"/>
        </w:rPr>
        <w:t>must have</w:t>
      </w:r>
      <w:r>
        <w:t xml:space="preserve"> a relative pronoun.</w:t>
      </w:r>
    </w:p>
    <w:p w14:paraId="1965D1BE" w14:textId="77777777" w:rsidR="0077193F" w:rsidRDefault="0077193F" w:rsidP="00382C8B">
      <w:pPr>
        <w:pStyle w:val="ListBullet"/>
      </w:pPr>
      <w:r>
        <w:t xml:space="preserve">The </w:t>
      </w:r>
      <w:proofErr w:type="gramStart"/>
      <w:r>
        <w:t xml:space="preserve">man </w:t>
      </w:r>
      <w:r w:rsidR="00892FDB" w:rsidRPr="00892FDB">
        <w:rPr>
          <w:bdr w:val="single" w:sz="4" w:space="0" w:color="auto"/>
        </w:rPr>
        <w:t xml:space="preserve"> </w:t>
      </w:r>
      <w:r w:rsidRPr="00892FDB">
        <w:rPr>
          <w:bdr w:val="single" w:sz="4" w:space="0" w:color="auto"/>
        </w:rPr>
        <w:t>whose</w:t>
      </w:r>
      <w:proofErr w:type="gramEnd"/>
      <w:r w:rsidRPr="00892FDB">
        <w:rPr>
          <w:bdr w:val="single" w:sz="4" w:space="0" w:color="auto"/>
        </w:rPr>
        <w:t xml:space="preserve"> wallet I found</w:t>
      </w:r>
      <w:r w:rsidR="00892FDB" w:rsidRPr="00892FDB">
        <w:rPr>
          <w:bdr w:val="single" w:sz="4" w:space="0" w:color="auto"/>
        </w:rPr>
        <w:t xml:space="preserve"> </w:t>
      </w:r>
      <w:r>
        <w:t xml:space="preserve"> lives down the street. </w:t>
      </w:r>
      <w:r w:rsidRPr="00382C8B">
        <w:rPr>
          <w:rStyle w:val="Emphasis"/>
        </w:rPr>
        <w:t>(whose = relative pronoun, wallet = noun, I = subject, found = verb)</w:t>
      </w:r>
    </w:p>
    <w:p w14:paraId="722C1F44" w14:textId="77777777" w:rsidR="0077193F" w:rsidRPr="0077193F" w:rsidRDefault="0077193F" w:rsidP="00382C8B">
      <w:pPr>
        <w:pStyle w:val="ListBullet"/>
      </w:pPr>
      <w:r>
        <w:t xml:space="preserve">That is the </w:t>
      </w:r>
      <w:proofErr w:type="gramStart"/>
      <w:r>
        <w:t xml:space="preserve">student </w:t>
      </w:r>
      <w:r w:rsidR="00892FDB" w:rsidRPr="00892FDB">
        <w:rPr>
          <w:bdr w:val="single" w:sz="4" w:space="0" w:color="auto"/>
        </w:rPr>
        <w:t xml:space="preserve"> </w:t>
      </w:r>
      <w:r w:rsidRPr="00892FDB">
        <w:rPr>
          <w:bdr w:val="single" w:sz="4" w:space="0" w:color="auto"/>
        </w:rPr>
        <w:t>whose</w:t>
      </w:r>
      <w:proofErr w:type="gramEnd"/>
      <w:r w:rsidRPr="00892FDB">
        <w:rPr>
          <w:bdr w:val="single" w:sz="4" w:space="0" w:color="auto"/>
        </w:rPr>
        <w:t xml:space="preserve"> mother won the lottery</w:t>
      </w:r>
      <w:r w:rsidR="00892FDB" w:rsidRPr="00892FDB">
        <w:rPr>
          <w:bdr w:val="single" w:sz="4" w:space="0" w:color="auto"/>
        </w:rPr>
        <w:t xml:space="preserve"> </w:t>
      </w:r>
      <w:r>
        <w:t xml:space="preserve">. </w:t>
      </w:r>
      <w:r w:rsidRPr="00382C8B">
        <w:rPr>
          <w:rStyle w:val="Emphasis"/>
        </w:rPr>
        <w:t>(whose = relative pronoun, mother = nou</w:t>
      </w:r>
      <w:r w:rsidR="00382C8B" w:rsidRPr="00382C8B">
        <w:rPr>
          <w:rStyle w:val="Emphasis"/>
        </w:rPr>
        <w:t>n, won = verb)</w:t>
      </w:r>
    </w:p>
    <w:p w14:paraId="21B86B37" w14:textId="77777777" w:rsidR="00B001FF" w:rsidRPr="00800439" w:rsidRDefault="007324E8" w:rsidP="00382C8B">
      <w:pPr>
        <w:pStyle w:val="Heading1"/>
      </w:pPr>
      <w:r>
        <w:t>How t</w:t>
      </w:r>
      <w:r w:rsidR="00382C8B" w:rsidRPr="00382C8B">
        <w:t>o M</w:t>
      </w:r>
      <w:r w:rsidR="00B001FF" w:rsidRPr="00382C8B">
        <w:t>ake Adjective Clauses</w:t>
      </w:r>
    </w:p>
    <w:p w14:paraId="3AF5EC08" w14:textId="77777777" w:rsidR="00B001FF" w:rsidRDefault="00B001FF" w:rsidP="00382C8B">
      <w:r>
        <w:t>You can combine two independent sentences to make one sentence that contains an adjective clause by following these steps:</w:t>
      </w:r>
    </w:p>
    <w:p w14:paraId="076CBA96" w14:textId="77777777" w:rsidR="00B001FF" w:rsidRDefault="00B001FF" w:rsidP="00382C8B">
      <w:pPr>
        <w:pStyle w:val="ListNumber"/>
      </w:pPr>
      <w:r>
        <w:t>You must have two independent clauses that contain a repeated noun. Here are two different examples.</w:t>
      </w:r>
    </w:p>
    <w:p w14:paraId="713ED180" w14:textId="77777777" w:rsidR="00B001FF" w:rsidRPr="008F0247" w:rsidRDefault="00B001FF" w:rsidP="00382C8B">
      <w:pPr>
        <w:pStyle w:val="ListBullet2"/>
      </w:pPr>
      <w:r w:rsidRPr="00382C8B">
        <w:rPr>
          <w:rStyle w:val="Strong"/>
        </w:rPr>
        <w:t>Mr. Kent</w:t>
      </w:r>
      <w:r>
        <w:t xml:space="preserve"> is a teacher. </w:t>
      </w:r>
      <w:r w:rsidRPr="00382C8B">
        <w:rPr>
          <w:rStyle w:val="Strong"/>
        </w:rPr>
        <w:t>He</w:t>
      </w:r>
      <w:r>
        <w:t xml:space="preserve"> is very patient. / </w:t>
      </w:r>
      <w:r w:rsidRPr="00382C8B">
        <w:rPr>
          <w:rStyle w:val="Strong"/>
        </w:rPr>
        <w:t>The test</w:t>
      </w:r>
      <w:r>
        <w:t xml:space="preserve"> was hard. I took </w:t>
      </w:r>
      <w:r w:rsidRPr="00382C8B">
        <w:rPr>
          <w:rStyle w:val="Strong"/>
        </w:rPr>
        <w:t>it</w:t>
      </w:r>
      <w:r>
        <w:t xml:space="preserve"> yesterday.</w:t>
      </w:r>
    </w:p>
    <w:p w14:paraId="11F80082" w14:textId="77777777" w:rsidR="00B001FF" w:rsidRDefault="00B001FF" w:rsidP="00382C8B">
      <w:pPr>
        <w:pStyle w:val="ListNumber"/>
      </w:pPr>
      <w:r>
        <w:t>Delete the repeated noun and replace it with a relative pronoun.</w:t>
      </w:r>
      <w:r w:rsidR="0022025B">
        <w:t xml:space="preserve"> In the first </w:t>
      </w:r>
      <w:r w:rsidR="00EB651C">
        <w:t xml:space="preserve">pair of </w:t>
      </w:r>
      <w:r w:rsidR="0022025B">
        <w:t>sentence</w:t>
      </w:r>
      <w:r w:rsidR="00EB651C">
        <w:t>s</w:t>
      </w:r>
      <w:r w:rsidR="0022025B">
        <w:t xml:space="preserve">, the relative pronoun replaces the subject. In the second </w:t>
      </w:r>
      <w:r w:rsidR="00EB651C">
        <w:t>pair of sentences</w:t>
      </w:r>
      <w:r w:rsidR="0022025B">
        <w:t>, it replaces the object.</w:t>
      </w:r>
    </w:p>
    <w:p w14:paraId="72382901" w14:textId="77777777" w:rsidR="00B001FF" w:rsidRDefault="00B001FF" w:rsidP="00382C8B">
      <w:pPr>
        <w:pStyle w:val="ListBullet2"/>
      </w:pPr>
      <w:r>
        <w:t xml:space="preserve">Mr. Kent is a teacher. </w:t>
      </w:r>
      <w:r w:rsidRPr="008F0247">
        <w:rPr>
          <w:strike/>
        </w:rPr>
        <w:t>He</w:t>
      </w:r>
      <w:r>
        <w:t xml:space="preserve"> </w:t>
      </w:r>
      <w:r w:rsidRPr="008F0247">
        <w:rPr>
          <w:b/>
        </w:rPr>
        <w:t>who</w:t>
      </w:r>
      <w:r>
        <w:t xml:space="preserve"> is very patient. /The test was hard. I took </w:t>
      </w:r>
      <w:r w:rsidRPr="008F0247">
        <w:rPr>
          <w:strike/>
        </w:rPr>
        <w:t>it</w:t>
      </w:r>
      <w:r>
        <w:t xml:space="preserve"> </w:t>
      </w:r>
      <w:r w:rsidRPr="008F0247">
        <w:rPr>
          <w:b/>
        </w:rPr>
        <w:t>that</w:t>
      </w:r>
      <w:r>
        <w:t xml:space="preserve"> yesterday.</w:t>
      </w:r>
    </w:p>
    <w:p w14:paraId="6F8A0AE3" w14:textId="77777777" w:rsidR="00B001FF" w:rsidRDefault="00B001FF" w:rsidP="00382C8B">
      <w:pPr>
        <w:pStyle w:val="ListNumber"/>
      </w:pPr>
      <w:r>
        <w:t>Move the relative pronoun to the beginning of the clause if it is not already.</w:t>
      </w:r>
    </w:p>
    <w:p w14:paraId="1DD0ACAA" w14:textId="77777777" w:rsidR="00B001FF" w:rsidRDefault="00B001FF" w:rsidP="00382C8B">
      <w:pPr>
        <w:pStyle w:val="ListBullet2"/>
      </w:pPr>
      <w:r>
        <w:t xml:space="preserve">Mr. Kent is a teacher + </w:t>
      </w:r>
      <w:r w:rsidRPr="008F0247">
        <w:rPr>
          <w:b/>
        </w:rPr>
        <w:t>who</w:t>
      </w:r>
      <w:r>
        <w:t xml:space="preserve"> is very patient. / The test was hard + </w:t>
      </w:r>
      <w:r w:rsidRPr="008F0247">
        <w:rPr>
          <w:b/>
        </w:rPr>
        <w:t>that</w:t>
      </w:r>
      <w:r>
        <w:t xml:space="preserve"> I took yesterday.</w:t>
      </w:r>
    </w:p>
    <w:p w14:paraId="697CB585" w14:textId="77777777" w:rsidR="00B001FF" w:rsidRDefault="00B001FF" w:rsidP="00382C8B">
      <w:pPr>
        <w:pStyle w:val="ListNumber"/>
      </w:pPr>
      <w:r>
        <w:t xml:space="preserve">Place the adjective clause </w:t>
      </w:r>
      <w:r w:rsidRPr="008F0247">
        <w:rPr>
          <w:i/>
        </w:rPr>
        <w:t>right after</w:t>
      </w:r>
      <w:r>
        <w:t xml:space="preserve"> the repeated noun (the noun that it is describing). </w:t>
      </w:r>
    </w:p>
    <w:p w14:paraId="704C9F42" w14:textId="77777777" w:rsidR="00B001FF" w:rsidRDefault="00B001FF" w:rsidP="00382C8B">
      <w:pPr>
        <w:pStyle w:val="ListBullet2"/>
      </w:pPr>
      <w:r>
        <w:t xml:space="preserve">Mr. Kent is a </w:t>
      </w:r>
      <w:proofErr w:type="gramStart"/>
      <w:r>
        <w:t xml:space="preserve">teacher </w:t>
      </w:r>
      <w:r w:rsidR="0000555C" w:rsidRPr="0000555C">
        <w:rPr>
          <w:bdr w:val="single" w:sz="4" w:space="0" w:color="auto"/>
        </w:rPr>
        <w:t xml:space="preserve"> </w:t>
      </w:r>
      <w:r w:rsidRPr="00382C8B">
        <w:rPr>
          <w:rStyle w:val="Strong"/>
          <w:bdr w:val="single" w:sz="4" w:space="0" w:color="auto"/>
        </w:rPr>
        <w:t>who</w:t>
      </w:r>
      <w:proofErr w:type="gramEnd"/>
      <w:r w:rsidRPr="00382C8B">
        <w:rPr>
          <w:bdr w:val="single" w:sz="4" w:space="0" w:color="auto"/>
        </w:rPr>
        <w:t xml:space="preserve"> is very patient</w:t>
      </w:r>
      <w:r w:rsidR="0000555C">
        <w:rPr>
          <w:bdr w:val="single" w:sz="4" w:space="0" w:color="auto"/>
        </w:rPr>
        <w:t xml:space="preserve"> </w:t>
      </w:r>
      <w:r w:rsidRPr="00382C8B">
        <w:t>.</w:t>
      </w:r>
      <w:r>
        <w:t xml:space="preserve"> / The </w:t>
      </w:r>
      <w:proofErr w:type="gramStart"/>
      <w:r>
        <w:t xml:space="preserve">test </w:t>
      </w:r>
      <w:r w:rsidR="0000555C" w:rsidRPr="0000555C">
        <w:rPr>
          <w:bdr w:val="single" w:sz="4" w:space="0" w:color="auto"/>
        </w:rPr>
        <w:t xml:space="preserve"> </w:t>
      </w:r>
      <w:r w:rsidRPr="00382C8B">
        <w:rPr>
          <w:rStyle w:val="Strong"/>
          <w:bdr w:val="single" w:sz="4" w:space="0" w:color="auto"/>
        </w:rPr>
        <w:t>that</w:t>
      </w:r>
      <w:proofErr w:type="gramEnd"/>
      <w:r w:rsidRPr="00382C8B">
        <w:rPr>
          <w:bdr w:val="single" w:sz="4" w:space="0" w:color="auto"/>
        </w:rPr>
        <w:t xml:space="preserve"> I took yesterday</w:t>
      </w:r>
      <w:r w:rsidR="0000555C">
        <w:rPr>
          <w:bdr w:val="single" w:sz="4" w:space="0" w:color="auto"/>
        </w:rPr>
        <w:t xml:space="preserve"> </w:t>
      </w:r>
      <w:r>
        <w:t xml:space="preserve"> was hard.</w:t>
      </w:r>
    </w:p>
    <w:p w14:paraId="46868F0D" w14:textId="77777777" w:rsidR="0000555C" w:rsidRDefault="0000555C" w:rsidP="0000555C">
      <w:pPr>
        <w:pStyle w:val="ListNumber"/>
      </w:pPr>
      <w:r>
        <w:t>When the relative pronoun is the object, it can be omitted from the final sentence.</w:t>
      </w:r>
    </w:p>
    <w:p w14:paraId="332ACB1A" w14:textId="77777777" w:rsidR="0000555C" w:rsidRDefault="0000555C" w:rsidP="0000555C">
      <w:pPr>
        <w:pStyle w:val="ListBullet2"/>
      </w:pPr>
      <w:r>
        <w:t xml:space="preserve">The </w:t>
      </w:r>
      <w:proofErr w:type="gramStart"/>
      <w:r>
        <w:t xml:space="preserve">test </w:t>
      </w:r>
      <w:r w:rsidRPr="0000555C">
        <w:rPr>
          <w:bdr w:val="single" w:sz="4" w:space="0" w:color="auto"/>
        </w:rPr>
        <w:t xml:space="preserve"> </w:t>
      </w:r>
      <w:r w:rsidRPr="0000555C">
        <w:rPr>
          <w:rStyle w:val="Strong"/>
          <w:strike/>
          <w:bdr w:val="single" w:sz="4" w:space="0" w:color="auto"/>
        </w:rPr>
        <w:t>that</w:t>
      </w:r>
      <w:proofErr w:type="gramEnd"/>
      <w:r w:rsidRPr="0000555C">
        <w:rPr>
          <w:bdr w:val="single" w:sz="4" w:space="0" w:color="auto"/>
        </w:rPr>
        <w:t xml:space="preserve"> I took yesterday </w:t>
      </w:r>
      <w:r>
        <w:t xml:space="preserve"> was hard.</w:t>
      </w:r>
    </w:p>
    <w:p w14:paraId="0BBE7512" w14:textId="77777777" w:rsidR="00780487" w:rsidRDefault="00780487" w:rsidP="00780487">
      <w:pPr>
        <w:pStyle w:val="Heading2"/>
      </w:pPr>
      <w:r>
        <w:lastRenderedPageBreak/>
        <w:t>Who vs. Whom</w:t>
      </w:r>
    </w:p>
    <w:p w14:paraId="249DF81A" w14:textId="77777777" w:rsidR="00780487" w:rsidRDefault="00780487" w:rsidP="00780487">
      <w:r>
        <w:t xml:space="preserve">Both </w:t>
      </w:r>
      <w:r>
        <w:rPr>
          <w:i/>
        </w:rPr>
        <w:t>who</w:t>
      </w:r>
      <w:r>
        <w:t xml:space="preserve"> and </w:t>
      </w:r>
      <w:r>
        <w:rPr>
          <w:i/>
        </w:rPr>
        <w:t>whom</w:t>
      </w:r>
      <w:r w:rsidR="000E15F8">
        <w:t xml:space="preserve"> </w:t>
      </w:r>
      <w:r>
        <w:t xml:space="preserve">refer to people. When deciding which </w:t>
      </w:r>
      <w:r w:rsidR="000E15F8">
        <w:t>of these relative pronouns</w:t>
      </w:r>
      <w:r>
        <w:t xml:space="preserve"> to use, you must look at whether you are replacing the subject</w:t>
      </w:r>
      <w:r w:rsidR="000E15F8">
        <w:t xml:space="preserve"> or an object</w:t>
      </w:r>
      <w:r>
        <w:t xml:space="preserve"> </w:t>
      </w:r>
      <w:r w:rsidR="000E15F8">
        <w:t>in</w:t>
      </w:r>
      <w:r>
        <w:t xml:space="preserve"> th</w:t>
      </w:r>
      <w:r w:rsidR="000E15F8">
        <w:t>e adjective clause</w:t>
      </w:r>
      <w:r>
        <w:t>.</w:t>
      </w:r>
      <w:r w:rsidR="002D79BE">
        <w:t xml:space="preserve"> </w:t>
      </w:r>
      <w:r w:rsidR="002D79BE">
        <w:rPr>
          <w:i/>
        </w:rPr>
        <w:t>Who</w:t>
      </w:r>
      <w:r w:rsidR="002D79BE">
        <w:t xml:space="preserve"> is used to replace the subject, while </w:t>
      </w:r>
      <w:r w:rsidR="002D79BE">
        <w:rPr>
          <w:i/>
        </w:rPr>
        <w:t>whom</w:t>
      </w:r>
      <w:r w:rsidR="002D79BE">
        <w:t xml:space="preserve"> is used to replace </w:t>
      </w:r>
      <w:r w:rsidR="000E15F8">
        <w:t>an</w:t>
      </w:r>
      <w:r w:rsidR="002D79BE">
        <w:t xml:space="preserve"> </w:t>
      </w:r>
      <w:r w:rsidR="000E15F8">
        <w:t>object.</w:t>
      </w:r>
    </w:p>
    <w:p w14:paraId="5B43B8A3" w14:textId="77777777" w:rsidR="005376C8" w:rsidRDefault="005376C8" w:rsidP="005376C8">
      <w:pPr>
        <w:pStyle w:val="Heading3"/>
      </w:pPr>
      <w:r>
        <w:t>Using Who</w:t>
      </w:r>
    </w:p>
    <w:p w14:paraId="500F3216" w14:textId="77777777" w:rsidR="005376C8" w:rsidRDefault="00D92519" w:rsidP="00D92519">
      <w:pPr>
        <w:pStyle w:val="ListNumber"/>
        <w:numPr>
          <w:ilvl w:val="0"/>
          <w:numId w:val="38"/>
        </w:numPr>
        <w:ind w:left="360"/>
      </w:pPr>
      <w:r w:rsidRPr="0030730A">
        <w:rPr>
          <w:b/>
        </w:rPr>
        <w:t>The woman</w:t>
      </w:r>
      <w:r>
        <w:t xml:space="preserve"> </w:t>
      </w:r>
      <w:r w:rsidR="0030730A">
        <w:t>is a famous doctor</w:t>
      </w:r>
      <w:r w:rsidR="001917F0">
        <w:t>.</w:t>
      </w:r>
      <w:r>
        <w:t xml:space="preserve"> </w:t>
      </w:r>
      <w:r w:rsidR="0030730A" w:rsidRPr="0030730A">
        <w:rPr>
          <w:b/>
        </w:rPr>
        <w:t>The woman</w:t>
      </w:r>
      <w:r w:rsidR="0030730A">
        <w:t xml:space="preserve"> wrote the article.</w:t>
      </w:r>
    </w:p>
    <w:p w14:paraId="72014CE8" w14:textId="77777777" w:rsidR="0030730A" w:rsidRDefault="0030730A" w:rsidP="0030730A">
      <w:pPr>
        <w:pStyle w:val="ListBullet2"/>
      </w:pPr>
      <w:r>
        <w:t xml:space="preserve">In the second sentence, </w:t>
      </w:r>
      <w:r>
        <w:rPr>
          <w:b/>
        </w:rPr>
        <w:t>the woman</w:t>
      </w:r>
      <w:r>
        <w:t xml:space="preserve"> is the subject of the sentence and should be replaced by the subject pronoun </w:t>
      </w:r>
      <w:r>
        <w:rPr>
          <w:b/>
        </w:rPr>
        <w:t>who</w:t>
      </w:r>
      <w:r>
        <w:t>.</w:t>
      </w:r>
    </w:p>
    <w:p w14:paraId="36F05518" w14:textId="77777777" w:rsidR="0030730A" w:rsidRDefault="0030730A" w:rsidP="0030730A">
      <w:pPr>
        <w:pStyle w:val="ListNumber"/>
      </w:pPr>
      <w:r>
        <w:rPr>
          <w:b/>
        </w:rPr>
        <w:t>The woman</w:t>
      </w:r>
      <w:r>
        <w:t xml:space="preserve"> is a famous doctor. </w:t>
      </w:r>
      <w:r w:rsidRPr="0030730A">
        <w:rPr>
          <w:b/>
          <w:strike/>
        </w:rPr>
        <w:t>The woman</w:t>
      </w:r>
      <w:r>
        <w:rPr>
          <w:b/>
        </w:rPr>
        <w:t xml:space="preserve"> who</w:t>
      </w:r>
      <w:r>
        <w:t xml:space="preserve"> wrote the article.</w:t>
      </w:r>
    </w:p>
    <w:p w14:paraId="3CFD5A74" w14:textId="77777777" w:rsidR="0030730A" w:rsidRDefault="0030730A" w:rsidP="0030730A">
      <w:pPr>
        <w:pStyle w:val="ListNumber"/>
      </w:pPr>
      <w:r>
        <w:rPr>
          <w:b/>
        </w:rPr>
        <w:t xml:space="preserve">The </w:t>
      </w:r>
      <w:proofErr w:type="gramStart"/>
      <w:r>
        <w:rPr>
          <w:b/>
        </w:rPr>
        <w:t xml:space="preserve">woman </w:t>
      </w:r>
      <w:r w:rsidR="009A5B18" w:rsidRPr="009A5B18">
        <w:rPr>
          <w:b/>
          <w:bdr w:val="single" w:sz="4" w:space="0" w:color="auto"/>
        </w:rPr>
        <w:t xml:space="preserve"> </w:t>
      </w:r>
      <w:r w:rsidRPr="009A5B18">
        <w:rPr>
          <w:b/>
          <w:bdr w:val="single" w:sz="4" w:space="0" w:color="auto"/>
        </w:rPr>
        <w:t>who</w:t>
      </w:r>
      <w:proofErr w:type="gramEnd"/>
      <w:r w:rsidRPr="009A5B18">
        <w:rPr>
          <w:bdr w:val="single" w:sz="4" w:space="0" w:color="auto"/>
        </w:rPr>
        <w:t xml:space="preserve"> wrote the article</w:t>
      </w:r>
      <w:r w:rsidR="009A5B18" w:rsidRPr="009A5B18">
        <w:rPr>
          <w:bdr w:val="single" w:sz="4" w:space="0" w:color="auto"/>
        </w:rPr>
        <w:t xml:space="preserve"> </w:t>
      </w:r>
      <w:r>
        <w:t xml:space="preserve"> is a famous doctor.</w:t>
      </w:r>
    </w:p>
    <w:p w14:paraId="5E83DAB9" w14:textId="77777777" w:rsidR="009A5B18" w:rsidRPr="009A5B18" w:rsidRDefault="001648A8" w:rsidP="009A5B18">
      <w:pPr>
        <w:pStyle w:val="ListBullet2"/>
        <w:rPr>
          <w:strike/>
        </w:rPr>
      </w:pPr>
      <w:r>
        <w:t>M</w:t>
      </w:r>
      <w:r w:rsidR="009A5B18">
        <w:t>ove the clause right after the repeated noun.</w:t>
      </w:r>
    </w:p>
    <w:p w14:paraId="036AC919" w14:textId="77777777" w:rsidR="005376C8" w:rsidRPr="002D79BE" w:rsidRDefault="005376C8" w:rsidP="005376C8">
      <w:pPr>
        <w:pStyle w:val="Heading3"/>
      </w:pPr>
      <w:r>
        <w:t>Using Whom</w:t>
      </w:r>
    </w:p>
    <w:p w14:paraId="32B1680C" w14:textId="77777777" w:rsidR="000E15F8" w:rsidRPr="000E15F8" w:rsidRDefault="003F37D4" w:rsidP="000E15F8">
      <w:pPr>
        <w:pStyle w:val="ListNumber"/>
        <w:numPr>
          <w:ilvl w:val="0"/>
          <w:numId w:val="36"/>
        </w:numPr>
        <w:ind w:left="360"/>
        <w:rPr>
          <w:strike/>
        </w:rPr>
      </w:pPr>
      <w:r w:rsidRPr="000E15F8">
        <w:rPr>
          <w:b/>
        </w:rPr>
        <w:t>The man</w:t>
      </w:r>
      <w:r>
        <w:t xml:space="preserve"> is wearing a tweed coat. I spoke </w:t>
      </w:r>
      <w:r w:rsidR="002D79BE">
        <w:t>with</w:t>
      </w:r>
      <w:r>
        <w:t xml:space="preserve"> </w:t>
      </w:r>
      <w:r w:rsidRPr="000E15F8">
        <w:rPr>
          <w:b/>
        </w:rPr>
        <w:t>the man.</w:t>
      </w:r>
    </w:p>
    <w:p w14:paraId="5AF17564" w14:textId="77777777" w:rsidR="000E15F8" w:rsidRPr="000E15F8" w:rsidRDefault="000E15F8" w:rsidP="000E15F8">
      <w:pPr>
        <w:pStyle w:val="ListBullet2"/>
        <w:rPr>
          <w:strike/>
        </w:rPr>
      </w:pPr>
      <w:r>
        <w:t xml:space="preserve">In the second sentence, </w:t>
      </w:r>
      <w:r>
        <w:rPr>
          <w:b/>
        </w:rPr>
        <w:t>the man</w:t>
      </w:r>
      <w:r>
        <w:t xml:space="preserve"> is the object of the preposition </w:t>
      </w:r>
      <w:r>
        <w:rPr>
          <w:i/>
        </w:rPr>
        <w:t>with</w:t>
      </w:r>
      <w:r>
        <w:t xml:space="preserve"> and should be replaced by the object pronoun </w:t>
      </w:r>
      <w:r>
        <w:rPr>
          <w:b/>
        </w:rPr>
        <w:t>whom</w:t>
      </w:r>
      <w:r>
        <w:t>.</w:t>
      </w:r>
    </w:p>
    <w:p w14:paraId="7C315FC8" w14:textId="77777777" w:rsidR="000E15F8" w:rsidRPr="000E15F8" w:rsidRDefault="000E15F8" w:rsidP="000E15F8">
      <w:pPr>
        <w:pStyle w:val="ListNumber"/>
        <w:numPr>
          <w:ilvl w:val="0"/>
          <w:numId w:val="36"/>
        </w:numPr>
        <w:ind w:left="360"/>
        <w:rPr>
          <w:strike/>
        </w:rPr>
      </w:pPr>
      <w:r w:rsidRPr="000E15F8">
        <w:rPr>
          <w:b/>
        </w:rPr>
        <w:t>The man</w:t>
      </w:r>
      <w:r>
        <w:t xml:space="preserve"> is wearing a tweed coat. I spoke with </w:t>
      </w:r>
      <w:r w:rsidRPr="000E15F8">
        <w:rPr>
          <w:b/>
          <w:strike/>
        </w:rPr>
        <w:t>the man</w:t>
      </w:r>
      <w:r>
        <w:t xml:space="preserve"> </w:t>
      </w:r>
      <w:r>
        <w:rPr>
          <w:b/>
        </w:rPr>
        <w:t>whom.</w:t>
      </w:r>
    </w:p>
    <w:p w14:paraId="0D346F6D" w14:textId="77777777" w:rsidR="000E15F8" w:rsidRPr="000E15F8" w:rsidRDefault="000E15F8" w:rsidP="000E15F8">
      <w:pPr>
        <w:pStyle w:val="ListNumber"/>
        <w:numPr>
          <w:ilvl w:val="0"/>
          <w:numId w:val="36"/>
        </w:numPr>
        <w:ind w:left="360"/>
        <w:rPr>
          <w:strike/>
        </w:rPr>
      </w:pPr>
      <w:r w:rsidRPr="000E15F8">
        <w:rPr>
          <w:b/>
        </w:rPr>
        <w:t xml:space="preserve">The </w:t>
      </w:r>
      <w:proofErr w:type="gramStart"/>
      <w:r w:rsidRPr="000E15F8">
        <w:rPr>
          <w:b/>
        </w:rPr>
        <w:t>man</w:t>
      </w:r>
      <w:r>
        <w:rPr>
          <w:b/>
        </w:rPr>
        <w:t xml:space="preserve"> </w:t>
      </w:r>
      <w:r w:rsidRPr="000E15F8">
        <w:rPr>
          <w:bdr w:val="single" w:sz="4" w:space="0" w:color="auto"/>
        </w:rPr>
        <w:t xml:space="preserve"> </w:t>
      </w:r>
      <w:r w:rsidRPr="000E15F8">
        <w:rPr>
          <w:b/>
          <w:bdr w:val="single" w:sz="4" w:space="0" w:color="auto"/>
        </w:rPr>
        <w:t>whom</w:t>
      </w:r>
      <w:proofErr w:type="gramEnd"/>
      <w:r w:rsidRPr="000E15F8">
        <w:rPr>
          <w:b/>
          <w:bdr w:val="single" w:sz="4" w:space="0" w:color="auto"/>
        </w:rPr>
        <w:t xml:space="preserve"> </w:t>
      </w:r>
      <w:r w:rsidRPr="000E15F8">
        <w:rPr>
          <w:bdr w:val="single" w:sz="4" w:space="0" w:color="auto"/>
        </w:rPr>
        <w:t xml:space="preserve">I spoke with </w:t>
      </w:r>
      <w:r>
        <w:t xml:space="preserve"> is wearing a tweed coat.</w:t>
      </w:r>
    </w:p>
    <w:p w14:paraId="2FA34E23" w14:textId="77777777" w:rsidR="00780487" w:rsidRPr="001917F0" w:rsidRDefault="001648A8" w:rsidP="000E15F8">
      <w:pPr>
        <w:pStyle w:val="ListBullet2"/>
        <w:rPr>
          <w:strike/>
        </w:rPr>
      </w:pPr>
      <w:r>
        <w:t>Move</w:t>
      </w:r>
      <w:r w:rsidR="000E15F8">
        <w:t xml:space="preserve"> the relative pronoun to the beginning of the adjective clause and move the clause right after the repeated noun.</w:t>
      </w:r>
    </w:p>
    <w:p w14:paraId="26F96EA1" w14:textId="77777777" w:rsidR="001917F0" w:rsidRDefault="001917F0" w:rsidP="001917F0">
      <w:pPr>
        <w:pStyle w:val="ListBullet2"/>
        <w:numPr>
          <w:ilvl w:val="0"/>
          <w:numId w:val="0"/>
        </w:numPr>
        <w:ind w:left="360"/>
      </w:pPr>
      <w:r>
        <w:t xml:space="preserve">In more formal writing, the preposition moves with the relative pronoun </w:t>
      </w:r>
      <w:r w:rsidRPr="005376C8">
        <w:rPr>
          <w:b/>
        </w:rPr>
        <w:t>whom</w:t>
      </w:r>
      <w:r>
        <w:rPr>
          <w:b/>
        </w:rPr>
        <w:t xml:space="preserve"> </w:t>
      </w:r>
      <w:r w:rsidRPr="005376C8">
        <w:t>to</w:t>
      </w:r>
      <w:r>
        <w:t xml:space="preserve"> the front of the clause.</w:t>
      </w:r>
    </w:p>
    <w:p w14:paraId="4A15EF21" w14:textId="77777777" w:rsidR="001917F0" w:rsidRPr="001917F0" w:rsidRDefault="001917F0" w:rsidP="001917F0">
      <w:pPr>
        <w:pStyle w:val="ListBullet2"/>
      </w:pPr>
      <w:r>
        <w:t xml:space="preserve">The man </w:t>
      </w:r>
      <w:r w:rsidRPr="005376C8">
        <w:rPr>
          <w:b/>
        </w:rPr>
        <w:t>with whom</w:t>
      </w:r>
      <w:r>
        <w:t xml:space="preserve"> I spoke is wearing a tweed coat.</w:t>
      </w:r>
    </w:p>
    <w:p w14:paraId="46839A42" w14:textId="77777777" w:rsidR="005376C8" w:rsidRPr="005376C8" w:rsidRDefault="005376C8" w:rsidP="005376C8">
      <w:pPr>
        <w:pStyle w:val="ListNumber"/>
        <w:rPr>
          <w:strike/>
        </w:rPr>
      </w:pPr>
      <w:r>
        <w:t>When the relative pronoun is replacing an object, it can be omitted.</w:t>
      </w:r>
    </w:p>
    <w:p w14:paraId="41C1A494" w14:textId="77777777" w:rsidR="005376C8" w:rsidRPr="005376C8" w:rsidRDefault="005376C8" w:rsidP="005376C8">
      <w:pPr>
        <w:pStyle w:val="ListBullet2"/>
      </w:pPr>
      <w:r>
        <w:t xml:space="preserve">The man </w:t>
      </w:r>
      <w:r w:rsidRPr="005376C8">
        <w:rPr>
          <w:b/>
          <w:strike/>
        </w:rPr>
        <w:t>whom</w:t>
      </w:r>
      <w:r>
        <w:t xml:space="preserve"> I spoke with is wearing a tweed coat.</w:t>
      </w:r>
    </w:p>
    <w:p w14:paraId="3CD389FF" w14:textId="77777777" w:rsidR="00B001FF" w:rsidRDefault="00B001FF" w:rsidP="00382C8B">
      <w:pPr>
        <w:pStyle w:val="Heading1"/>
      </w:pPr>
      <w:r w:rsidRPr="00382C8B">
        <w:t>Restrictive vs. Nonrestrictive Clauses</w:t>
      </w:r>
    </w:p>
    <w:p w14:paraId="1A61D960" w14:textId="77777777" w:rsidR="002917BE" w:rsidRPr="002917BE" w:rsidRDefault="002917BE" w:rsidP="002917BE">
      <w:pPr>
        <w:pStyle w:val="Heading2"/>
      </w:pPr>
      <w:r>
        <w:t>Restrictive Clause</w:t>
      </w:r>
    </w:p>
    <w:p w14:paraId="36DCF445" w14:textId="77777777" w:rsidR="00B001FF" w:rsidRDefault="00B001FF" w:rsidP="0055312E">
      <w:pPr>
        <w:spacing w:after="100"/>
      </w:pPr>
      <w:r>
        <w:t xml:space="preserve">A </w:t>
      </w:r>
      <w:r w:rsidRPr="00925FF2">
        <w:rPr>
          <w:b/>
        </w:rPr>
        <w:t>restrictive clause</w:t>
      </w:r>
      <w:r>
        <w:t xml:space="preserve"> means that you need the information in order to understand who or what you are talking about. Because you </w:t>
      </w:r>
      <w:r w:rsidRPr="00FA25D5">
        <w:rPr>
          <w:b/>
        </w:rPr>
        <w:t>need</w:t>
      </w:r>
      <w:r>
        <w:t xml:space="preserve"> the information, </w:t>
      </w:r>
      <w:r w:rsidRPr="00FA25D5">
        <w:rPr>
          <w:b/>
        </w:rPr>
        <w:t>do not add commas</w:t>
      </w:r>
      <w:r>
        <w:t xml:space="preserve">. </w:t>
      </w:r>
    </w:p>
    <w:p w14:paraId="5593BDFA" w14:textId="77777777" w:rsidR="00B001FF" w:rsidRDefault="00B001FF" w:rsidP="0055312E">
      <w:pPr>
        <w:spacing w:after="0"/>
      </w:pPr>
      <w:r>
        <w:t xml:space="preserve">The English </w:t>
      </w:r>
      <w:proofErr w:type="gramStart"/>
      <w:r>
        <w:t xml:space="preserve">teacher </w:t>
      </w:r>
      <w:r w:rsidR="0000555C" w:rsidRPr="0000555C">
        <w:rPr>
          <w:bdr w:val="single" w:sz="4" w:space="0" w:color="auto"/>
        </w:rPr>
        <w:t xml:space="preserve"> </w:t>
      </w:r>
      <w:r w:rsidRPr="002917BE">
        <w:rPr>
          <w:b/>
          <w:bdr w:val="single" w:sz="4" w:space="0" w:color="auto"/>
        </w:rPr>
        <w:t>who</w:t>
      </w:r>
      <w:proofErr w:type="gramEnd"/>
      <w:r w:rsidRPr="002917BE">
        <w:rPr>
          <w:bdr w:val="single" w:sz="4" w:space="0" w:color="auto"/>
        </w:rPr>
        <w:t xml:space="preserve"> teaches at 10 a.m.</w:t>
      </w:r>
      <w:r w:rsidR="0000555C">
        <w:rPr>
          <w:bdr w:val="single" w:sz="4" w:space="0" w:color="auto"/>
        </w:rPr>
        <w:t xml:space="preserve"> </w:t>
      </w:r>
      <w:r>
        <w:t xml:space="preserve"> is in a wheelchair. </w:t>
      </w:r>
    </w:p>
    <w:p w14:paraId="1FEC0187" w14:textId="77777777" w:rsidR="00B001FF" w:rsidRDefault="00B001FF" w:rsidP="002917BE">
      <w:pPr>
        <w:pStyle w:val="ListBullet"/>
      </w:pPr>
      <w:r w:rsidRPr="002917BE">
        <w:rPr>
          <w:rStyle w:val="Emphasis"/>
        </w:rPr>
        <w:t>The English teacher is in a wheelchair.</w:t>
      </w:r>
      <w:r>
        <w:t xml:space="preserve"> </w:t>
      </w:r>
      <w:r w:rsidRPr="002917BE">
        <w:t>Which English teacher? There are many. This isn’t clear.</w:t>
      </w:r>
    </w:p>
    <w:p w14:paraId="3C036C7D" w14:textId="77777777" w:rsidR="002917BE" w:rsidRDefault="002917BE" w:rsidP="002917BE">
      <w:pPr>
        <w:pStyle w:val="Heading2"/>
      </w:pPr>
      <w:r>
        <w:t>Nonrestrictive Clause</w:t>
      </w:r>
    </w:p>
    <w:p w14:paraId="6A65C615" w14:textId="77777777" w:rsidR="00B001FF" w:rsidRDefault="00B001FF" w:rsidP="002917BE">
      <w:r>
        <w:t xml:space="preserve">A </w:t>
      </w:r>
      <w:r w:rsidRPr="00925FF2">
        <w:rPr>
          <w:b/>
        </w:rPr>
        <w:t>nonrestrictive clause</w:t>
      </w:r>
      <w:r>
        <w:t xml:space="preserve"> means that it is extra information, so you do not need it in order to understand who or what you are talking about. You need </w:t>
      </w:r>
      <w:r w:rsidR="001525A1">
        <w:t xml:space="preserve">to </w:t>
      </w:r>
      <w:r w:rsidR="001525A1" w:rsidRPr="001525A1">
        <w:rPr>
          <w:b/>
        </w:rPr>
        <w:t xml:space="preserve">add </w:t>
      </w:r>
      <w:r w:rsidRPr="001525A1">
        <w:rPr>
          <w:b/>
        </w:rPr>
        <w:t>commas</w:t>
      </w:r>
      <w:r>
        <w:t xml:space="preserve"> to show a nonrestrictive clause.</w:t>
      </w:r>
    </w:p>
    <w:p w14:paraId="5D6D0931" w14:textId="77777777" w:rsidR="00B001FF" w:rsidRDefault="00B001FF" w:rsidP="002917BE">
      <w:r>
        <w:t>My English teacher</w:t>
      </w:r>
      <w:proofErr w:type="gramStart"/>
      <w:r w:rsidRPr="00543DE9">
        <w:rPr>
          <w:b/>
          <w:sz w:val="32"/>
          <w:szCs w:val="32"/>
        </w:rPr>
        <w:t>,</w:t>
      </w:r>
      <w:r w:rsidRPr="00543DE9">
        <w:rPr>
          <w:noProof/>
        </w:rPr>
        <w:t xml:space="preserve"> </w:t>
      </w:r>
      <w:r w:rsidR="0022025B" w:rsidRPr="0022025B">
        <w:rPr>
          <w:noProof/>
          <w:bdr w:val="single" w:sz="4" w:space="0" w:color="auto"/>
        </w:rPr>
        <w:t xml:space="preserve"> </w:t>
      </w:r>
      <w:r w:rsidRPr="002917BE">
        <w:rPr>
          <w:b/>
          <w:bdr w:val="single" w:sz="4" w:space="0" w:color="auto"/>
        </w:rPr>
        <w:t>who</w:t>
      </w:r>
      <w:proofErr w:type="gramEnd"/>
      <w:r w:rsidRPr="002917BE">
        <w:rPr>
          <w:bdr w:val="single" w:sz="4" w:space="0" w:color="auto"/>
        </w:rPr>
        <w:t xml:space="preserve"> was born in Johannesburg</w:t>
      </w:r>
      <w:r w:rsidR="0022025B">
        <w:rPr>
          <w:bdr w:val="single" w:sz="4" w:space="0" w:color="auto"/>
        </w:rPr>
        <w:t xml:space="preserve"> </w:t>
      </w:r>
      <w:r w:rsidRPr="00543DE9">
        <w:rPr>
          <w:b/>
          <w:sz w:val="32"/>
          <w:szCs w:val="32"/>
        </w:rPr>
        <w:t>,</w:t>
      </w:r>
      <w:r>
        <w:t xml:space="preserve"> speaks four languages. </w:t>
      </w:r>
    </w:p>
    <w:p w14:paraId="3B06766A" w14:textId="77777777" w:rsidR="00B001FF" w:rsidRDefault="002917BE" w:rsidP="002917BE">
      <w:pPr>
        <w:pStyle w:val="ListBullet"/>
      </w:pPr>
      <w:r w:rsidRPr="002917BE">
        <w:rPr>
          <w:rStyle w:val="Emphasis"/>
        </w:rPr>
        <w:lastRenderedPageBreak/>
        <w:t>My English teacher speaks four languages.</w:t>
      </w:r>
      <w:r>
        <w:t xml:space="preserve"> </w:t>
      </w:r>
      <w:r w:rsidR="00B001FF">
        <w:t>You can delete the relative clause and we still know which English teacher you are talking about.</w:t>
      </w:r>
    </w:p>
    <w:p w14:paraId="01F9A3A4" w14:textId="77777777" w:rsidR="00B001FF" w:rsidRPr="002917BE" w:rsidRDefault="00B001FF" w:rsidP="002917BE">
      <w:pPr>
        <w:rPr>
          <w:rStyle w:val="Strong"/>
        </w:rPr>
      </w:pPr>
      <w:r w:rsidRPr="002917BE">
        <w:rPr>
          <w:rStyle w:val="Strong"/>
        </w:rPr>
        <w:t xml:space="preserve">*Note: You cannot use </w:t>
      </w:r>
      <w:r w:rsidRPr="002917BE">
        <w:rPr>
          <w:rStyle w:val="IntenseEmphasis"/>
        </w:rPr>
        <w:t>that</w:t>
      </w:r>
      <w:r w:rsidRPr="002917BE">
        <w:rPr>
          <w:rStyle w:val="Strong"/>
        </w:rPr>
        <w:t xml:space="preserve"> in a nonrestrictive clause, only </w:t>
      </w:r>
      <w:r w:rsidRPr="002917BE">
        <w:rPr>
          <w:rStyle w:val="IntenseEmphasis"/>
        </w:rPr>
        <w:t>who</w:t>
      </w:r>
      <w:r w:rsidRPr="002917BE">
        <w:rPr>
          <w:rStyle w:val="Strong"/>
        </w:rPr>
        <w:t xml:space="preserve">, </w:t>
      </w:r>
      <w:r w:rsidRPr="002917BE">
        <w:rPr>
          <w:rStyle w:val="IntenseEmphasis"/>
        </w:rPr>
        <w:t>whom</w:t>
      </w:r>
      <w:r w:rsidRPr="002917BE">
        <w:rPr>
          <w:rStyle w:val="Strong"/>
        </w:rPr>
        <w:t xml:space="preserve">, </w:t>
      </w:r>
      <w:r w:rsidRPr="002917BE">
        <w:rPr>
          <w:rStyle w:val="IntenseEmphasis"/>
        </w:rPr>
        <w:t>whose</w:t>
      </w:r>
      <w:r w:rsidRPr="002917BE">
        <w:rPr>
          <w:rStyle w:val="Strong"/>
        </w:rPr>
        <w:t xml:space="preserve">, and </w:t>
      </w:r>
      <w:r w:rsidRPr="002917BE">
        <w:rPr>
          <w:rStyle w:val="IntenseEmphasis"/>
        </w:rPr>
        <w:t>which</w:t>
      </w:r>
      <w:r w:rsidRPr="002917BE">
        <w:rPr>
          <w:rStyle w:val="Strong"/>
        </w:rPr>
        <w:t>.</w:t>
      </w:r>
    </w:p>
    <w:p w14:paraId="610789F7" w14:textId="77777777" w:rsidR="002917BE" w:rsidRDefault="002917BE" w:rsidP="002917BE">
      <w:pPr>
        <w:pStyle w:val="Heading1"/>
      </w:pPr>
      <w:r>
        <w:t>Activities</w:t>
      </w:r>
    </w:p>
    <w:p w14:paraId="7944BC32" w14:textId="77777777" w:rsidR="009071C6" w:rsidRPr="009071C6" w:rsidRDefault="009071C6" w:rsidP="0061349B">
      <w:r w:rsidRPr="009071C6">
        <w:t>Check off</w:t>
      </w:r>
      <w:r w:rsidR="002917BE">
        <w:t xml:space="preserve"> </w:t>
      </w:r>
      <w:r w:rsidRPr="009071C6">
        <w:t>each box once you have completed the activity.</w:t>
      </w:r>
    </w:p>
    <w:p w14:paraId="5CF4B77C" w14:textId="77777777" w:rsidR="002917BE" w:rsidRDefault="00021B2C" w:rsidP="002917BE">
      <w:pPr>
        <w:pStyle w:val="Heading2"/>
      </w:pPr>
      <w:sdt>
        <w:sdtPr>
          <w:rPr>
            <w:i w:val="0"/>
          </w:rPr>
          <w:id w:val="996306804"/>
          <w14:checkbox>
            <w14:checked w14:val="0"/>
            <w14:checkedState w14:val="2612" w14:font="MS Gothic"/>
            <w14:uncheckedState w14:val="2610" w14:font="MS Gothic"/>
          </w14:checkbox>
        </w:sdtPr>
        <w:sdtEndPr/>
        <w:sdtContent>
          <w:r w:rsidR="002917BE" w:rsidRPr="000617BF">
            <w:rPr>
              <w:rFonts w:ascii="MS Gothic" w:eastAsia="MS Gothic" w:hAnsi="MS Gothic" w:hint="eastAsia"/>
              <w:i w:val="0"/>
            </w:rPr>
            <w:t>☐</w:t>
          </w:r>
        </w:sdtContent>
      </w:sdt>
      <w:r w:rsidR="0061349B">
        <w:t xml:space="preserve"> 1. Online Quiz</w:t>
      </w:r>
    </w:p>
    <w:p w14:paraId="332FEA7D" w14:textId="77777777" w:rsidR="00CD56EB" w:rsidRPr="001A3F26" w:rsidRDefault="005274B8" w:rsidP="0061349B">
      <w:pPr>
        <w:rPr>
          <w:rFonts w:ascii="Verdana" w:hAnsi="Verdana"/>
          <w:b/>
          <w:bCs/>
          <w:color w:val="000000"/>
          <w:sz w:val="19"/>
          <w:szCs w:val="19"/>
        </w:rPr>
      </w:pPr>
      <w:r>
        <w:rPr>
          <w:sz w:val="24"/>
          <w:szCs w:val="24"/>
        </w:rPr>
        <w:t xml:space="preserve">Go to </w:t>
      </w:r>
      <w:r w:rsidRPr="0061349B">
        <w:t>http://tinyurl.com/AdjectiveClausesDLAQuiz</w:t>
      </w:r>
      <w:r>
        <w:rPr>
          <w:sz w:val="24"/>
          <w:szCs w:val="24"/>
        </w:rPr>
        <w:t xml:space="preserve"> and t</w:t>
      </w:r>
      <w:r w:rsidR="0061349B">
        <w:rPr>
          <w:sz w:val="24"/>
          <w:szCs w:val="24"/>
        </w:rPr>
        <w:t xml:space="preserve">ake the </w:t>
      </w:r>
      <w:hyperlink r:id="rId14" w:history="1">
        <w:r w:rsidR="0061349B" w:rsidRPr="0061349B">
          <w:rPr>
            <w:rStyle w:val="Hyperlink"/>
            <w:sz w:val="24"/>
            <w:szCs w:val="24"/>
          </w:rPr>
          <w:t>Adjective Clauses DLA Quiz</w:t>
        </w:r>
      </w:hyperlink>
      <w:r w:rsidR="00064A1B" w:rsidRPr="00EA10E3">
        <w:rPr>
          <w:sz w:val="24"/>
          <w:szCs w:val="24"/>
        </w:rPr>
        <w:t>.</w:t>
      </w:r>
      <w:r w:rsidR="00064A1B" w:rsidRPr="00064A1B">
        <w:t xml:space="preserve"> </w:t>
      </w:r>
      <w:r w:rsidR="00262983">
        <w:t xml:space="preserve">You must score at least 80% on the quiz before meeting with a tutor. </w:t>
      </w:r>
      <w:r w:rsidR="00064A1B" w:rsidRPr="00064A1B">
        <w:t xml:space="preserve">After you complete the task, </w:t>
      </w:r>
      <w:r w:rsidR="00064A1B" w:rsidRPr="0061349B">
        <w:rPr>
          <w:rStyle w:val="Strong"/>
        </w:rPr>
        <w:t xml:space="preserve">PLEASE ASK A LAB TUTOR </w:t>
      </w:r>
      <w:r w:rsidR="00645A47">
        <w:rPr>
          <w:rStyle w:val="Strong"/>
        </w:rPr>
        <w:t xml:space="preserve">OR FRONT DESK ATTENDANT </w:t>
      </w:r>
      <w:r w:rsidR="00064A1B" w:rsidRPr="0061349B">
        <w:rPr>
          <w:rStyle w:val="Strong"/>
        </w:rPr>
        <w:t xml:space="preserve">TO PRINT THE PAGE THAT HAS YOUR SCORE. DO NOT EXIT THE PROGRAM UNTIL </w:t>
      </w:r>
      <w:r w:rsidR="00645A47" w:rsidRPr="0061349B">
        <w:rPr>
          <w:rStyle w:val="Strong"/>
        </w:rPr>
        <w:t xml:space="preserve">THIS PAGE </w:t>
      </w:r>
      <w:r w:rsidR="00064A1B" w:rsidRPr="0061349B">
        <w:rPr>
          <w:rStyle w:val="Strong"/>
        </w:rPr>
        <w:t>HAS</w:t>
      </w:r>
      <w:r w:rsidR="00645A47">
        <w:rPr>
          <w:rStyle w:val="Strong"/>
        </w:rPr>
        <w:t xml:space="preserve"> BEEN</w:t>
      </w:r>
      <w:r w:rsidR="00064A1B" w:rsidRPr="0061349B">
        <w:rPr>
          <w:rStyle w:val="Strong"/>
        </w:rPr>
        <w:t xml:space="preserve"> PRINTED (FREE OF CHARGE).</w:t>
      </w:r>
    </w:p>
    <w:p w14:paraId="50437A1A" w14:textId="77777777" w:rsidR="00667CCA" w:rsidRDefault="00021B2C" w:rsidP="0061349B">
      <w:pPr>
        <w:pStyle w:val="Heading2"/>
      </w:pPr>
      <w:sdt>
        <w:sdtPr>
          <w:rPr>
            <w:i w:val="0"/>
          </w:rPr>
          <w:id w:val="536629189"/>
          <w14:checkbox>
            <w14:checked w14:val="0"/>
            <w14:checkedState w14:val="2612" w14:font="MS Gothic"/>
            <w14:uncheckedState w14:val="2610" w14:font="MS Gothic"/>
          </w14:checkbox>
        </w:sdtPr>
        <w:sdtEndPr/>
        <w:sdtContent>
          <w:r w:rsidR="0061349B" w:rsidRPr="000617BF">
            <w:rPr>
              <w:rFonts w:ascii="MS Gothic" w:eastAsia="MS Gothic" w:hAnsi="MS Gothic" w:hint="eastAsia"/>
              <w:i w:val="0"/>
            </w:rPr>
            <w:t>☐</w:t>
          </w:r>
        </w:sdtContent>
      </w:sdt>
      <w:r w:rsidR="0061349B">
        <w:t xml:space="preserve"> 2. Adjective Clauses Review</w:t>
      </w:r>
    </w:p>
    <w:p w14:paraId="47B0163B" w14:textId="77777777" w:rsidR="00577CD5" w:rsidRPr="0061349B" w:rsidRDefault="00577CD5" w:rsidP="0061349B">
      <w:r w:rsidRPr="0061349B">
        <w:t xml:space="preserve">Review the </w:t>
      </w:r>
      <w:r w:rsidR="00B001FF" w:rsidRPr="0061349B">
        <w:t>information on this sheet</w:t>
      </w:r>
      <w:r w:rsidRPr="0061349B">
        <w:t>. Then, answer the following questions.</w:t>
      </w:r>
    </w:p>
    <w:p w14:paraId="4951A6A8" w14:textId="77777777" w:rsidR="00577CD5" w:rsidRDefault="0061349B" w:rsidP="0061349B">
      <w:r>
        <w:t>What is an adjective clause?</w:t>
      </w:r>
    </w:p>
    <w:p w14:paraId="5C7350F9" w14:textId="77777777" w:rsidR="0061349B" w:rsidRDefault="0061349B" w:rsidP="0061349B">
      <w:pPr>
        <w:pBdr>
          <w:bottom w:val="single" w:sz="4" w:space="1" w:color="auto"/>
          <w:between w:val="single" w:sz="4" w:space="1" w:color="auto"/>
        </w:pBdr>
        <w:spacing w:after="0"/>
      </w:pPr>
    </w:p>
    <w:p w14:paraId="4EF64768" w14:textId="77777777" w:rsidR="0061349B" w:rsidRDefault="0061349B" w:rsidP="0061349B">
      <w:pPr>
        <w:pBdr>
          <w:bottom w:val="single" w:sz="4" w:space="1" w:color="auto"/>
          <w:between w:val="single" w:sz="4" w:space="1" w:color="auto"/>
        </w:pBdr>
        <w:spacing w:line="360" w:lineRule="auto"/>
      </w:pPr>
    </w:p>
    <w:p w14:paraId="591E50A6" w14:textId="77777777" w:rsidR="00577CD5" w:rsidRDefault="00577CD5" w:rsidP="0061349B">
      <w:pPr>
        <w:spacing w:after="0"/>
      </w:pPr>
      <w:r>
        <w:t>What are some relative prono</w:t>
      </w:r>
      <w:r w:rsidR="0061349B">
        <w:t>uns and what are they used for?</w:t>
      </w:r>
    </w:p>
    <w:p w14:paraId="7B08D169" w14:textId="77777777" w:rsidR="0061349B" w:rsidRDefault="0061349B" w:rsidP="0061349B">
      <w:pPr>
        <w:pBdr>
          <w:bottom w:val="single" w:sz="4" w:space="1" w:color="auto"/>
          <w:between w:val="single" w:sz="4" w:space="1" w:color="auto"/>
        </w:pBdr>
      </w:pPr>
    </w:p>
    <w:p w14:paraId="1C569292" w14:textId="77777777" w:rsidR="0061349B" w:rsidRDefault="0061349B" w:rsidP="0061349B">
      <w:pPr>
        <w:pBdr>
          <w:bottom w:val="single" w:sz="4" w:space="1" w:color="auto"/>
        </w:pBdr>
        <w:spacing w:line="360" w:lineRule="auto"/>
      </w:pPr>
    </w:p>
    <w:p w14:paraId="4041B465" w14:textId="77777777" w:rsidR="00F448C6" w:rsidRPr="00F448C6" w:rsidRDefault="00F448C6" w:rsidP="00F448C6">
      <w:pPr>
        <w:pStyle w:val="Heading2"/>
      </w:pPr>
      <w:r w:rsidRPr="00F448C6">
        <w:t>Choose 3a or 3b Below</w:t>
      </w:r>
    </w:p>
    <w:p w14:paraId="33B259DD" w14:textId="77777777" w:rsidR="007141D6" w:rsidRDefault="00021B2C" w:rsidP="007141D6">
      <w:pPr>
        <w:pStyle w:val="Heading2"/>
      </w:pPr>
      <w:sdt>
        <w:sdtPr>
          <w:rPr>
            <w:i w:val="0"/>
          </w:rPr>
          <w:id w:val="959541668"/>
          <w14:checkbox>
            <w14:checked w14:val="0"/>
            <w14:checkedState w14:val="2612" w14:font="MS Gothic"/>
            <w14:uncheckedState w14:val="2610" w14:font="MS Gothic"/>
          </w14:checkbox>
        </w:sdtPr>
        <w:sdtEndPr/>
        <w:sdtContent>
          <w:r w:rsidR="007141D6" w:rsidRPr="000617BF">
            <w:rPr>
              <w:rFonts w:ascii="MS Gothic" w:eastAsia="MS Gothic" w:hAnsi="MS Gothic" w:hint="eastAsia"/>
              <w:i w:val="0"/>
            </w:rPr>
            <w:t>☐</w:t>
          </w:r>
        </w:sdtContent>
      </w:sdt>
      <w:r w:rsidR="007141D6">
        <w:t xml:space="preserve"> </w:t>
      </w:r>
      <w:r w:rsidR="00B001FF">
        <w:t>3</w:t>
      </w:r>
      <w:r w:rsidR="00577CD5">
        <w:t xml:space="preserve">a. </w:t>
      </w:r>
      <w:r w:rsidR="007141D6">
        <w:t>Correct Your Own Writing</w:t>
      </w:r>
    </w:p>
    <w:p w14:paraId="5C2E3E96" w14:textId="77777777" w:rsidR="00577CD5" w:rsidRDefault="00577CD5" w:rsidP="007141D6">
      <w:r w:rsidRPr="00154C72">
        <w:t>Collect some of your graded work</w:t>
      </w:r>
      <w:r>
        <w:t xml:space="preserve">. Find a pair of sentences that have a repeated noun and write them down below (a and b) Then, follow the steps on </w:t>
      </w:r>
      <w:r w:rsidR="00B001FF">
        <w:t>this sheet to</w:t>
      </w:r>
      <w:r>
        <w:t xml:space="preserve"> combine the two sentences to make </w:t>
      </w:r>
      <w:r w:rsidRPr="00640A18">
        <w:rPr>
          <w:b/>
        </w:rPr>
        <w:t>one sentence with an adjective clause</w:t>
      </w:r>
      <w:r w:rsidRPr="00154C72">
        <w:t xml:space="preserve">. </w:t>
      </w:r>
      <w:r>
        <w:t xml:space="preserve">Do it three different times and write the sentences below. </w:t>
      </w:r>
      <w:r w:rsidRPr="00154C72">
        <w:t xml:space="preserve">Bring this work with you to the DLA tutoring session. </w:t>
      </w:r>
    </w:p>
    <w:p w14:paraId="7523EF62" w14:textId="77777777" w:rsidR="00577CD5" w:rsidRDefault="00577CD5" w:rsidP="00464EF2">
      <w:pPr>
        <w:pStyle w:val="ListNumber"/>
        <w:numPr>
          <w:ilvl w:val="0"/>
          <w:numId w:val="22"/>
        </w:numPr>
        <w:pBdr>
          <w:bottom w:val="single" w:sz="4" w:space="1" w:color="auto"/>
          <w:between w:val="single" w:sz="4" w:space="1" w:color="auto"/>
        </w:pBdr>
        <w:spacing w:before="120"/>
      </w:pPr>
      <w:r>
        <w:t xml:space="preserve">a. </w:t>
      </w:r>
    </w:p>
    <w:p w14:paraId="7EA37C35" w14:textId="77777777" w:rsidR="00577CD5" w:rsidRDefault="00577CD5" w:rsidP="00464EF2">
      <w:pPr>
        <w:pStyle w:val="ListNumber"/>
        <w:numPr>
          <w:ilvl w:val="0"/>
          <w:numId w:val="25"/>
        </w:numPr>
        <w:pBdr>
          <w:bottom w:val="single" w:sz="4" w:space="1" w:color="auto"/>
          <w:between w:val="single" w:sz="4" w:space="1" w:color="auto"/>
        </w:pBdr>
        <w:spacing w:before="240" w:after="0"/>
      </w:pPr>
      <w:r>
        <w:t>b.</w:t>
      </w:r>
    </w:p>
    <w:p w14:paraId="60E0F5F6" w14:textId="77777777" w:rsidR="00577CD5" w:rsidRDefault="007141D6" w:rsidP="004E59A4">
      <w:pPr>
        <w:pBdr>
          <w:bottom w:val="single" w:sz="4" w:space="1" w:color="auto"/>
          <w:between w:val="single" w:sz="4" w:space="1" w:color="auto"/>
        </w:pBdr>
        <w:spacing w:before="240" w:after="0"/>
      </w:pPr>
      <w:r>
        <w:t>Combined sentence:</w:t>
      </w:r>
    </w:p>
    <w:p w14:paraId="3148D02F" w14:textId="77777777" w:rsidR="004E59A4" w:rsidRDefault="004E59A4" w:rsidP="00464EF2">
      <w:pPr>
        <w:pStyle w:val="ListNumber"/>
        <w:numPr>
          <w:ilvl w:val="0"/>
          <w:numId w:val="22"/>
        </w:numPr>
        <w:pBdr>
          <w:bottom w:val="single" w:sz="4" w:space="1" w:color="auto"/>
          <w:between w:val="single" w:sz="4" w:space="1" w:color="auto"/>
        </w:pBdr>
        <w:spacing w:before="240"/>
      </w:pPr>
      <w:r>
        <w:t xml:space="preserve">a. </w:t>
      </w:r>
    </w:p>
    <w:p w14:paraId="5167718A" w14:textId="77777777" w:rsidR="004E59A4" w:rsidRDefault="004E59A4" w:rsidP="00464EF2">
      <w:pPr>
        <w:pStyle w:val="ListNumber"/>
        <w:numPr>
          <w:ilvl w:val="0"/>
          <w:numId w:val="24"/>
        </w:numPr>
        <w:pBdr>
          <w:bottom w:val="single" w:sz="4" w:space="1" w:color="auto"/>
          <w:between w:val="single" w:sz="4" w:space="1" w:color="auto"/>
        </w:pBdr>
        <w:spacing w:before="240" w:after="0"/>
      </w:pPr>
      <w:r>
        <w:t>b.</w:t>
      </w:r>
    </w:p>
    <w:p w14:paraId="087BAC81" w14:textId="77777777" w:rsidR="004E59A4" w:rsidRDefault="004E59A4" w:rsidP="004E59A4">
      <w:pPr>
        <w:pBdr>
          <w:bottom w:val="single" w:sz="4" w:space="1" w:color="auto"/>
          <w:between w:val="single" w:sz="4" w:space="1" w:color="auto"/>
        </w:pBdr>
        <w:spacing w:before="240" w:after="0"/>
      </w:pPr>
      <w:r>
        <w:t>Combined sentence:</w:t>
      </w:r>
    </w:p>
    <w:p w14:paraId="0B957D86" w14:textId="77777777" w:rsidR="004E59A4" w:rsidRDefault="004E59A4" w:rsidP="00464EF2">
      <w:pPr>
        <w:pStyle w:val="ListNumber"/>
        <w:numPr>
          <w:ilvl w:val="0"/>
          <w:numId w:val="22"/>
        </w:numPr>
        <w:pBdr>
          <w:bottom w:val="single" w:sz="4" w:space="1" w:color="auto"/>
          <w:between w:val="single" w:sz="4" w:space="1" w:color="auto"/>
        </w:pBdr>
        <w:spacing w:before="240"/>
      </w:pPr>
      <w:r>
        <w:lastRenderedPageBreak/>
        <w:t xml:space="preserve">a. </w:t>
      </w:r>
    </w:p>
    <w:p w14:paraId="00FD3B0D" w14:textId="77777777" w:rsidR="004E59A4" w:rsidRDefault="004E59A4" w:rsidP="00464EF2">
      <w:pPr>
        <w:pStyle w:val="ListNumber"/>
        <w:numPr>
          <w:ilvl w:val="0"/>
          <w:numId w:val="26"/>
        </w:numPr>
        <w:pBdr>
          <w:bottom w:val="single" w:sz="4" w:space="1" w:color="auto"/>
          <w:between w:val="single" w:sz="4" w:space="1" w:color="auto"/>
        </w:pBdr>
        <w:spacing w:before="240" w:after="0"/>
      </w:pPr>
      <w:r>
        <w:t>b.</w:t>
      </w:r>
    </w:p>
    <w:p w14:paraId="0DCF0C23" w14:textId="77777777" w:rsidR="004E59A4" w:rsidRDefault="004E59A4" w:rsidP="004E59A4">
      <w:pPr>
        <w:pBdr>
          <w:bottom w:val="single" w:sz="4" w:space="1" w:color="auto"/>
          <w:between w:val="single" w:sz="4" w:space="1" w:color="auto"/>
        </w:pBdr>
        <w:spacing w:before="240" w:after="0"/>
      </w:pPr>
      <w:r>
        <w:t>Combined sentence:</w:t>
      </w:r>
    </w:p>
    <w:p w14:paraId="5B1146D9" w14:textId="77777777" w:rsidR="00577CD5" w:rsidRDefault="00577CD5" w:rsidP="004E59A4">
      <w:pPr>
        <w:spacing w:before="240"/>
        <w:rPr>
          <w:rStyle w:val="IntenseEmphasis"/>
        </w:rPr>
      </w:pPr>
      <w:r w:rsidRPr="004E59A4">
        <w:rPr>
          <w:rStyle w:val="IntenseEmphasis"/>
        </w:rPr>
        <w:t>If you do not have your own essay to work with, please complete th</w:t>
      </w:r>
      <w:r w:rsidR="00E261AC" w:rsidRPr="004E59A4">
        <w:rPr>
          <w:rStyle w:val="IntenseEmphasis"/>
        </w:rPr>
        <w:t>e supplemental activity 3b below (only if you are in the Writing Center).</w:t>
      </w:r>
    </w:p>
    <w:p w14:paraId="40D7D7A6" w14:textId="77777777" w:rsidR="004E59A4" w:rsidRPr="000617BF" w:rsidRDefault="00021B2C" w:rsidP="000617BF">
      <w:pPr>
        <w:pStyle w:val="Heading2"/>
        <w:rPr>
          <w:rStyle w:val="IntenseEmphasis"/>
          <w:b/>
          <w:i/>
          <w:iCs w:val="0"/>
        </w:rPr>
      </w:pPr>
      <w:sdt>
        <w:sdtPr>
          <w:rPr>
            <w:rStyle w:val="IntenseEmphasis"/>
            <w:b/>
            <w:iCs w:val="0"/>
          </w:rPr>
          <w:id w:val="2100282138"/>
          <w14:checkbox>
            <w14:checked w14:val="0"/>
            <w14:checkedState w14:val="2612" w14:font="MS Gothic"/>
            <w14:uncheckedState w14:val="2610" w14:font="MS Gothic"/>
          </w14:checkbox>
        </w:sdtPr>
        <w:sdtEndPr>
          <w:rPr>
            <w:rStyle w:val="IntenseEmphasis"/>
          </w:rPr>
        </w:sdtEndPr>
        <w:sdtContent>
          <w:r w:rsidR="004E59A4" w:rsidRPr="000617BF">
            <w:rPr>
              <w:rStyle w:val="IntenseEmphasis"/>
              <w:rFonts w:eastAsia="MS Gothic" w:hint="eastAsia"/>
              <w:b/>
              <w:iCs w:val="0"/>
            </w:rPr>
            <w:t>☐</w:t>
          </w:r>
        </w:sdtContent>
      </w:sdt>
      <w:r w:rsidR="004E59A4" w:rsidRPr="000617BF">
        <w:rPr>
          <w:rStyle w:val="IntenseEmphasis"/>
          <w:b/>
          <w:i/>
          <w:iCs w:val="0"/>
        </w:rPr>
        <w:t xml:space="preserve"> 3b. Write Sentences with Adjective Clauses</w:t>
      </w:r>
    </w:p>
    <w:p w14:paraId="3378D12C" w14:textId="77777777" w:rsidR="00577CD5" w:rsidRDefault="00577CD5" w:rsidP="004E59A4">
      <w:r>
        <w:t>Get the envelope in the DLA file that reads “Adjective Clauses</w:t>
      </w:r>
      <w:r w:rsidR="00D8175B">
        <w:t>—Activity 3b Word cards</w:t>
      </w:r>
      <w:r w:rsidR="001525A1">
        <w:t xml:space="preserve">.” In it, you will find word </w:t>
      </w:r>
      <w:r>
        <w:t xml:space="preserve">cards. Choose </w:t>
      </w:r>
      <w:r w:rsidRPr="00B001FF">
        <w:rPr>
          <w:i/>
        </w:rPr>
        <w:t>only 3</w:t>
      </w:r>
      <w:r>
        <w:t xml:space="preserve"> of the relative pronouns below and make 3 sentences with adjective clauses. As you move cards around to form a sentence, make sure you pay attention to word order and punctuation. Try to use the different patterns that </w:t>
      </w:r>
      <w:r w:rsidR="00B001FF">
        <w:t>were previously mentioned</w:t>
      </w:r>
      <w:r w:rsidR="001525A1">
        <w:t xml:space="preserve"> on this sheet</w:t>
      </w:r>
      <w:r>
        <w:t xml:space="preserve">. Form a sentence using the word cards, write it down below, then form another sentence. </w:t>
      </w:r>
      <w:r w:rsidR="004E59A4">
        <w:t>Do only three!</w:t>
      </w:r>
    </w:p>
    <w:p w14:paraId="3CFD64F8" w14:textId="77777777" w:rsidR="003F36BC" w:rsidRDefault="003F36BC" w:rsidP="00464EF2">
      <w:pPr>
        <w:pStyle w:val="ListNumber"/>
        <w:numPr>
          <w:ilvl w:val="0"/>
          <w:numId w:val="27"/>
        </w:numPr>
        <w:pBdr>
          <w:bottom w:val="single" w:sz="4" w:space="1" w:color="auto"/>
          <w:between w:val="single" w:sz="4" w:space="1" w:color="auto"/>
        </w:pBdr>
        <w:spacing w:before="120" w:after="0"/>
        <w:ind w:left="360"/>
      </w:pPr>
      <w:r>
        <w:t>who:</w:t>
      </w:r>
    </w:p>
    <w:p w14:paraId="60174BB8" w14:textId="77777777" w:rsidR="003F36BC" w:rsidRDefault="003F36BC" w:rsidP="00464EF2">
      <w:pPr>
        <w:pStyle w:val="ListNumber"/>
        <w:numPr>
          <w:ilvl w:val="0"/>
          <w:numId w:val="27"/>
        </w:numPr>
        <w:pBdr>
          <w:bottom w:val="single" w:sz="4" w:space="1" w:color="auto"/>
          <w:between w:val="single" w:sz="4" w:space="1" w:color="auto"/>
        </w:pBdr>
        <w:spacing w:before="120" w:after="0"/>
        <w:ind w:left="360"/>
      </w:pPr>
      <w:r>
        <w:t>whom:</w:t>
      </w:r>
    </w:p>
    <w:p w14:paraId="78C0B293" w14:textId="77777777" w:rsidR="003F36BC" w:rsidRDefault="003F36BC" w:rsidP="00464EF2">
      <w:pPr>
        <w:pStyle w:val="ListNumber"/>
        <w:numPr>
          <w:ilvl w:val="0"/>
          <w:numId w:val="27"/>
        </w:numPr>
        <w:pBdr>
          <w:bottom w:val="single" w:sz="4" w:space="1" w:color="auto"/>
          <w:between w:val="single" w:sz="4" w:space="1" w:color="auto"/>
        </w:pBdr>
        <w:spacing w:before="120" w:after="0"/>
        <w:ind w:left="360"/>
      </w:pPr>
      <w:r>
        <w:t>whose:</w:t>
      </w:r>
    </w:p>
    <w:p w14:paraId="138F9E5A" w14:textId="77777777" w:rsidR="003F36BC" w:rsidRDefault="003F36BC" w:rsidP="00464EF2">
      <w:pPr>
        <w:pStyle w:val="ListNumber"/>
        <w:numPr>
          <w:ilvl w:val="0"/>
          <w:numId w:val="27"/>
        </w:numPr>
        <w:pBdr>
          <w:bottom w:val="single" w:sz="4" w:space="1" w:color="auto"/>
          <w:between w:val="single" w:sz="4" w:space="1" w:color="auto"/>
        </w:pBdr>
        <w:spacing w:before="120" w:after="0"/>
        <w:ind w:left="360"/>
      </w:pPr>
      <w:r>
        <w:t>that:</w:t>
      </w:r>
    </w:p>
    <w:p w14:paraId="07BA9A5F" w14:textId="77777777" w:rsidR="003F36BC" w:rsidRDefault="003F36BC" w:rsidP="00464EF2">
      <w:pPr>
        <w:pStyle w:val="ListNumber"/>
        <w:numPr>
          <w:ilvl w:val="0"/>
          <w:numId w:val="27"/>
        </w:numPr>
        <w:pBdr>
          <w:bottom w:val="single" w:sz="4" w:space="1" w:color="auto"/>
          <w:between w:val="single" w:sz="4" w:space="1" w:color="auto"/>
        </w:pBdr>
        <w:spacing w:before="120"/>
        <w:ind w:left="360"/>
      </w:pPr>
      <w:r>
        <w:t>which:</w:t>
      </w:r>
    </w:p>
    <w:p w14:paraId="1CC0E06B" w14:textId="77777777" w:rsidR="004E59A4" w:rsidRDefault="00021B2C" w:rsidP="004E59A4">
      <w:pPr>
        <w:pStyle w:val="Heading2"/>
      </w:pPr>
      <w:sdt>
        <w:sdtPr>
          <w:rPr>
            <w:i w:val="0"/>
          </w:rPr>
          <w:id w:val="-869999887"/>
          <w14:checkbox>
            <w14:checked w14:val="0"/>
            <w14:checkedState w14:val="2612" w14:font="MS Gothic"/>
            <w14:uncheckedState w14:val="2610" w14:font="MS Gothic"/>
          </w14:checkbox>
        </w:sdtPr>
        <w:sdtEndPr/>
        <w:sdtContent>
          <w:r w:rsidR="004E59A4" w:rsidRPr="000617BF">
            <w:rPr>
              <w:rFonts w:ascii="MS Gothic" w:eastAsia="MS Gothic" w:hAnsi="MS Gothic" w:hint="eastAsia"/>
              <w:i w:val="0"/>
            </w:rPr>
            <w:t>☐</w:t>
          </w:r>
        </w:sdtContent>
      </w:sdt>
      <w:r w:rsidR="004E59A4">
        <w:t xml:space="preserve"> 4. Review the DLA</w:t>
      </w:r>
    </w:p>
    <w:p w14:paraId="2E6E1B4D" w14:textId="5E93CF9E" w:rsidR="003F36BC" w:rsidRDefault="00662D95" w:rsidP="00577CD5">
      <w:pPr>
        <w:sectPr w:rsidR="003F36BC" w:rsidSect="000617BF">
          <w:type w:val="continuous"/>
          <w:pgSz w:w="12240" w:h="15840"/>
          <w:pgMar w:top="1440" w:right="1080" w:bottom="1440" w:left="1080" w:header="720" w:footer="720" w:gutter="0"/>
          <w:cols w:space="720"/>
          <w:titlePg/>
          <w:docGrid w:linePitch="360"/>
        </w:sectPr>
      </w:pPr>
      <w:r>
        <w:rPr>
          <w:color w:val="000000"/>
        </w:rPr>
        <w:t>Go to</w:t>
      </w:r>
      <w:r w:rsidR="00F448C6">
        <w:rPr>
          <w:color w:val="000000"/>
        </w:rPr>
        <w:t xml:space="preserve"> https://mtsac2.mywconline.com </w:t>
      </w:r>
      <w:r>
        <w:rPr>
          <w:color w:val="000000"/>
        </w:rPr>
        <w:t>and u</w:t>
      </w:r>
      <w:r w:rsidR="004E59A4">
        <w:rPr>
          <w:color w:val="000000"/>
        </w:rPr>
        <w:t xml:space="preserve">se the </w:t>
      </w:r>
      <w:hyperlink r:id="rId15" w:history="1">
        <w:r w:rsidR="004E59A4" w:rsidRPr="007A2B34">
          <w:rPr>
            <w:rStyle w:val="Hyperlink"/>
          </w:rPr>
          <w:t>Mt. SAC Writing Center Appointment System</w:t>
        </w:r>
      </w:hyperlink>
      <w:r w:rsidR="004E59A4">
        <w:rPr>
          <w:color w:val="000000"/>
        </w:rPr>
        <w:t xml:space="preserve"> to make a DLA appointment at, </w:t>
      </w:r>
      <w:r w:rsidR="004E59A4" w:rsidRPr="008B0DEE">
        <w:rPr>
          <w:color w:val="000000"/>
        </w:rPr>
        <w:t xml:space="preserve">or sign-up to see a tutor on the </w:t>
      </w:r>
      <w:r w:rsidR="004E59A4" w:rsidRPr="007A2B34">
        <w:rPr>
          <w:color w:val="000000"/>
        </w:rPr>
        <w:t>“</w:t>
      </w:r>
      <w:r w:rsidR="004E59A4" w:rsidRPr="007A2B34">
        <w:rPr>
          <w:rStyle w:val="Strong"/>
        </w:rPr>
        <w:t>Walk-in</w:t>
      </w:r>
      <w:r w:rsidR="004E59A4" w:rsidRPr="007A2B34">
        <w:rPr>
          <w:color w:val="000000"/>
        </w:rPr>
        <w:t>”</w:t>
      </w:r>
      <w:r w:rsidR="004E59A4" w:rsidRPr="008B0DEE">
        <w:rPr>
          <w:color w:val="000000"/>
        </w:rPr>
        <w:t xml:space="preserve"> list</w:t>
      </w:r>
      <w:r w:rsidR="004E59A4">
        <w:rPr>
          <w:color w:val="000000"/>
        </w:rPr>
        <w:t xml:space="preserve"> in the Writing Center.</w:t>
      </w:r>
      <w:r w:rsidR="009071C6" w:rsidRPr="004E59A4">
        <w:t xml:space="preserve"> During your session with a tutor, explain your work to demonstrate your understanding of adjective clauses. Refer to your own graded writing (or the completed activity) and explain to the tutor strategies that you used to create adjective clauses. Consider the main concept you learned in this DLA. How will knowledge of these concepts affect your writing?</w:t>
      </w:r>
    </w:p>
    <w:p w14:paraId="511A15D0" w14:textId="77777777" w:rsidR="00577CD5" w:rsidRDefault="003F36BC" w:rsidP="003F36BC">
      <w:pPr>
        <w:pBdr>
          <w:bottom w:val="single" w:sz="4" w:space="1" w:color="auto"/>
          <w:between w:val="single" w:sz="4" w:space="1" w:color="auto"/>
        </w:pBdr>
        <w:spacing w:before="240" w:after="0"/>
      </w:pPr>
      <w:r>
        <w:t>Student’s Signature:</w:t>
      </w:r>
    </w:p>
    <w:p w14:paraId="70C3B948" w14:textId="77777777" w:rsidR="003F36BC" w:rsidRDefault="003F36BC" w:rsidP="003F36BC">
      <w:pPr>
        <w:pBdr>
          <w:bottom w:val="single" w:sz="4" w:space="1" w:color="auto"/>
          <w:between w:val="single" w:sz="4" w:space="1" w:color="auto"/>
        </w:pBdr>
        <w:spacing w:before="240" w:after="0"/>
      </w:pPr>
      <w:r>
        <w:t>Tutor’s Signature</w:t>
      </w:r>
    </w:p>
    <w:p w14:paraId="1FA7EE81" w14:textId="77777777" w:rsidR="003F36BC" w:rsidRDefault="003F36BC" w:rsidP="003F36BC">
      <w:pPr>
        <w:pBdr>
          <w:bottom w:val="single" w:sz="4" w:space="1" w:color="auto"/>
          <w:between w:val="single" w:sz="4" w:space="1" w:color="auto"/>
        </w:pBdr>
        <w:spacing w:before="120" w:after="0"/>
      </w:pPr>
      <w:r>
        <w:t>Date:</w:t>
      </w:r>
    </w:p>
    <w:p w14:paraId="08757B58" w14:textId="77777777" w:rsidR="003F36BC" w:rsidRDefault="003F36BC" w:rsidP="003F36BC">
      <w:pPr>
        <w:pBdr>
          <w:bottom w:val="single" w:sz="4" w:space="1" w:color="auto"/>
          <w:between w:val="single" w:sz="4" w:space="1" w:color="auto"/>
        </w:pBdr>
        <w:spacing w:before="240" w:after="0"/>
        <w:sectPr w:rsidR="003F36BC" w:rsidSect="00F448C6">
          <w:type w:val="continuous"/>
          <w:pgSz w:w="12240" w:h="15840"/>
          <w:pgMar w:top="1440" w:right="1080" w:bottom="1440" w:left="1080" w:header="720" w:footer="720" w:gutter="0"/>
          <w:cols w:num="2" w:space="288" w:equalWidth="0">
            <w:col w:w="6480" w:space="288"/>
            <w:col w:w="3312"/>
          </w:cols>
          <w:titlePg/>
          <w:docGrid w:linePitch="360"/>
        </w:sectPr>
      </w:pPr>
      <w:r>
        <w:t>Date:</w:t>
      </w:r>
    </w:p>
    <w:p w14:paraId="1E09A674" w14:textId="77777777" w:rsidR="003F36BC" w:rsidRPr="000D2E79" w:rsidRDefault="003F36BC" w:rsidP="0008614C">
      <w:pPr>
        <w:spacing w:before="96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6" w:history="1">
        <w:r w:rsidRPr="000D2E79">
          <w:rPr>
            <w:rStyle w:val="Hyperlink"/>
            <w:sz w:val="20"/>
          </w:rPr>
          <w:t>access@mtsac.edu</w:t>
        </w:r>
      </w:hyperlink>
      <w:r w:rsidRPr="000D2E79">
        <w:rPr>
          <w:rStyle w:val="Emphasis"/>
          <w:sz w:val="20"/>
        </w:rPr>
        <w:t>, (909) 274-4290.</w:t>
      </w:r>
    </w:p>
    <w:p w14:paraId="73436E8E" w14:textId="6528AE3D" w:rsidR="003F36BC" w:rsidRPr="00A72EFF" w:rsidRDefault="003F36BC" w:rsidP="003F36BC">
      <w:pPr>
        <w:spacing w:after="0" w:line="480" w:lineRule="auto"/>
        <w:ind w:right="-180"/>
        <w:jc w:val="right"/>
        <w:rPr>
          <w:rStyle w:val="Emphasis"/>
          <w:sz w:val="20"/>
        </w:rPr>
      </w:pPr>
      <w:r w:rsidRPr="00A72EFF">
        <w:rPr>
          <w:rStyle w:val="Emphasis"/>
          <w:sz w:val="20"/>
        </w:rPr>
        <w:t>Revised 0</w:t>
      </w:r>
      <w:r w:rsidR="00703080">
        <w:rPr>
          <w:rStyle w:val="Emphasis"/>
          <w:sz w:val="20"/>
        </w:rPr>
        <w:t>6</w:t>
      </w:r>
      <w:r>
        <w:rPr>
          <w:rStyle w:val="Emphasis"/>
          <w:sz w:val="20"/>
        </w:rPr>
        <w:t>/</w:t>
      </w:r>
      <w:r w:rsidR="00703080">
        <w:rPr>
          <w:rStyle w:val="Emphasis"/>
          <w:sz w:val="20"/>
        </w:rPr>
        <w:t>22</w:t>
      </w:r>
      <w:r w:rsidRPr="00A72EFF">
        <w:rPr>
          <w:rStyle w:val="Emphasis"/>
          <w:sz w:val="20"/>
        </w:rPr>
        <w:t>/20</w:t>
      </w:r>
      <w:r w:rsidR="00703080">
        <w:rPr>
          <w:rStyle w:val="Emphasis"/>
          <w:sz w:val="20"/>
        </w:rPr>
        <w:t>22</w:t>
      </w:r>
    </w:p>
    <w:sectPr w:rsidR="003F36BC" w:rsidRPr="00A72EFF" w:rsidSect="000617BF">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55B0" w14:textId="77777777" w:rsidR="00021B2C" w:rsidRDefault="00021B2C" w:rsidP="00577CD5">
      <w:pPr>
        <w:spacing w:after="0"/>
      </w:pPr>
      <w:r>
        <w:separator/>
      </w:r>
    </w:p>
  </w:endnote>
  <w:endnote w:type="continuationSeparator" w:id="0">
    <w:p w14:paraId="3592E97A" w14:textId="77777777" w:rsidR="00021B2C" w:rsidRDefault="00021B2C"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lantin-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4329" w14:textId="77777777" w:rsidR="00A70369" w:rsidRPr="00E023E2" w:rsidRDefault="00A70369" w:rsidP="00A70369">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14:paraId="013736A4" w14:textId="77777777" w:rsidR="00A70369" w:rsidRPr="00E023E2" w:rsidRDefault="00A70369" w:rsidP="00A70369">
    <w:pPr>
      <w:pStyle w:val="Footer"/>
      <w:tabs>
        <w:tab w:val="left" w:pos="3060"/>
      </w:tabs>
      <w:jc w:val="center"/>
      <w:rPr>
        <w:rFonts w:cs="Segoe UI"/>
        <w:sz w:val="18"/>
        <w:szCs w:val="20"/>
      </w:rPr>
    </w:pPr>
    <w:r w:rsidRPr="00E023E2">
      <w:rPr>
        <w:rFonts w:cs="Segoe UI"/>
        <w:sz w:val="18"/>
        <w:szCs w:val="20"/>
      </w:rPr>
      <w:t>http://www.mtsac.edu/writingcenter/</w:t>
    </w:r>
  </w:p>
  <w:p w14:paraId="3E37F4A4" w14:textId="77777777" w:rsidR="00A70369" w:rsidRPr="00E023E2" w:rsidRDefault="00A70369" w:rsidP="00A70369">
    <w:pPr>
      <w:pStyle w:val="Footer"/>
      <w:jc w:val="center"/>
      <w:rPr>
        <w:rFonts w:cs="Segoe UI"/>
        <w:sz w:val="18"/>
        <w:szCs w:val="20"/>
      </w:rP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33727" w14:textId="77777777" w:rsidR="00A70369" w:rsidRPr="00E023E2" w:rsidRDefault="00A70369" w:rsidP="00A70369">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14:paraId="0C879688" w14:textId="77777777" w:rsidR="00A70369" w:rsidRPr="00E023E2" w:rsidRDefault="00A70369" w:rsidP="00A70369">
    <w:pPr>
      <w:pStyle w:val="Footer"/>
      <w:tabs>
        <w:tab w:val="left" w:pos="3060"/>
      </w:tabs>
      <w:jc w:val="center"/>
      <w:rPr>
        <w:rFonts w:cs="Segoe UI"/>
        <w:sz w:val="18"/>
        <w:szCs w:val="20"/>
      </w:rPr>
    </w:pPr>
    <w:r w:rsidRPr="00E023E2">
      <w:rPr>
        <w:rFonts w:cs="Segoe UI"/>
        <w:sz w:val="18"/>
        <w:szCs w:val="20"/>
      </w:rPr>
      <w:t>http://www.mtsac.edu/writingcenter/</w:t>
    </w:r>
  </w:p>
  <w:p w14:paraId="48A69E32" w14:textId="77777777" w:rsidR="00A70369" w:rsidRPr="00E023E2" w:rsidRDefault="00A70369" w:rsidP="00A70369">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3293" w14:textId="77777777" w:rsidR="00021B2C" w:rsidRDefault="00021B2C" w:rsidP="00577CD5">
      <w:pPr>
        <w:spacing w:after="0"/>
      </w:pPr>
      <w:r>
        <w:separator/>
      </w:r>
    </w:p>
  </w:footnote>
  <w:footnote w:type="continuationSeparator" w:id="0">
    <w:p w14:paraId="50694CDB" w14:textId="77777777" w:rsidR="00021B2C" w:rsidRDefault="00021B2C"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56864" w14:textId="45CF73F8" w:rsidR="00577CD5" w:rsidRDefault="00577CD5">
    <w:pPr>
      <w:pStyle w:val="Header"/>
      <w:jc w:val="right"/>
    </w:pPr>
    <w:r>
      <w:t xml:space="preserve">DLA:  Adjective Clauses </w:t>
    </w:r>
    <w:sdt>
      <w:sdtPr>
        <w:id w:val="549186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3FEA">
          <w:rPr>
            <w:noProof/>
          </w:rPr>
          <w:t>5</w:t>
        </w:r>
        <w:r>
          <w:rPr>
            <w:noProof/>
          </w:rPr>
          <w:fldChar w:fldCharType="end"/>
        </w:r>
      </w:sdtContent>
    </w:sdt>
  </w:p>
  <w:p w14:paraId="7372A31C" w14:textId="77777777" w:rsidR="00577CD5" w:rsidRDefault="00577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0DAB" w14:textId="77777777" w:rsidR="00663FEA" w:rsidRPr="003A51A4" w:rsidRDefault="00663FEA" w:rsidP="00663FEA">
    <w:pPr>
      <w:pStyle w:val="Heading1"/>
      <w:spacing w:before="0"/>
      <w:ind w:left="2880"/>
      <w:rPr>
        <w:spacing w:val="-2"/>
        <w:sz w:val="44"/>
        <w:szCs w:val="44"/>
      </w:rPr>
    </w:pPr>
    <w:r w:rsidRPr="003A51A4">
      <w:rPr>
        <w:noProof/>
        <w:sz w:val="44"/>
        <w:szCs w:val="44"/>
      </w:rPr>
      <w:drawing>
        <wp:anchor distT="0" distB="0" distL="0" distR="0" simplePos="0" relativeHeight="251660288" behindDoc="0" locked="0" layoutInCell="1" allowOverlap="1" wp14:anchorId="731FD22E" wp14:editId="26CF13A4">
          <wp:simplePos x="0" y="0"/>
          <wp:positionH relativeFrom="page">
            <wp:posOffset>6019216</wp:posOffset>
          </wp:positionH>
          <wp:positionV relativeFrom="paragraph">
            <wp:posOffset>-332739</wp:posOffset>
          </wp:positionV>
          <wp:extent cx="1185063" cy="118506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85063" cy="1185062"/>
                  </a:xfrm>
                  <a:prstGeom prst="rect">
                    <a:avLst/>
                  </a:prstGeom>
                </pic:spPr>
              </pic:pic>
            </a:graphicData>
          </a:graphic>
          <wp14:sizeRelH relativeFrom="margin">
            <wp14:pctWidth>0</wp14:pctWidth>
          </wp14:sizeRelH>
          <wp14:sizeRelV relativeFrom="margin">
            <wp14:pctHeight>0</wp14:pctHeight>
          </wp14:sizeRelV>
        </wp:anchor>
      </w:drawing>
    </w:r>
    <w:r w:rsidRPr="003A51A4">
      <w:rPr>
        <w:noProof/>
        <w:sz w:val="44"/>
        <w:szCs w:val="44"/>
      </w:rPr>
      <w:drawing>
        <wp:anchor distT="0" distB="0" distL="0" distR="0" simplePos="0" relativeHeight="251659264" behindDoc="0" locked="0" layoutInCell="1" allowOverlap="1" wp14:anchorId="713147D4" wp14:editId="0A9D7446">
          <wp:simplePos x="0" y="0"/>
          <wp:positionH relativeFrom="page">
            <wp:posOffset>629107</wp:posOffset>
          </wp:positionH>
          <wp:positionV relativeFrom="paragraph">
            <wp:posOffset>-98755</wp:posOffset>
          </wp:positionV>
          <wp:extent cx="852297" cy="852297"/>
          <wp:effectExtent l="0" t="0" r="508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59991" cy="859991"/>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t xml:space="preserve">  </w:t>
    </w:r>
    <w:r w:rsidRPr="003A51A4">
      <w:rPr>
        <w:sz w:val="44"/>
        <w:szCs w:val="44"/>
      </w:rPr>
      <w:t>The</w:t>
    </w:r>
    <w:r w:rsidRPr="003A51A4">
      <w:rPr>
        <w:spacing w:val="-3"/>
        <w:sz w:val="44"/>
        <w:szCs w:val="44"/>
      </w:rPr>
      <w:t xml:space="preserve"> </w:t>
    </w:r>
    <w:r w:rsidRPr="003A51A4">
      <w:rPr>
        <w:sz w:val="44"/>
        <w:szCs w:val="44"/>
      </w:rPr>
      <w:t>Writing</w:t>
    </w:r>
    <w:r w:rsidRPr="003A51A4">
      <w:rPr>
        <w:spacing w:val="-1"/>
        <w:sz w:val="44"/>
        <w:szCs w:val="44"/>
      </w:rPr>
      <w:t xml:space="preserve"> </w:t>
    </w:r>
    <w:r w:rsidRPr="003A51A4">
      <w:rPr>
        <w:spacing w:val="-2"/>
        <w:sz w:val="44"/>
        <w:szCs w:val="44"/>
      </w:rPr>
      <w:t>Center</w:t>
    </w:r>
  </w:p>
  <w:p w14:paraId="463818CF" w14:textId="77777777" w:rsidR="00663FEA" w:rsidRPr="003A51A4" w:rsidRDefault="00663FEA" w:rsidP="00663FEA">
    <w:pPr>
      <w:pStyle w:val="Heading1"/>
      <w:spacing w:before="0"/>
      <w:ind w:left="2725" w:firstLine="155"/>
    </w:pPr>
    <w:r>
      <w:t xml:space="preserve">   </w:t>
    </w:r>
    <w:r w:rsidRPr="003A51A4">
      <w:t>Directed Learning Activity</w:t>
    </w:r>
  </w:p>
  <w:p w14:paraId="711CA62C" w14:textId="77777777" w:rsidR="00663FEA" w:rsidRDefault="00663FEA" w:rsidP="00663FEA">
    <w:pPr>
      <w:pStyle w:val="Header"/>
      <w:jc w:val="center"/>
    </w:pPr>
    <w:r>
      <w:rPr>
        <w:noProof/>
      </w:rPr>
      <mc:AlternateContent>
        <mc:Choice Requires="wps">
          <w:drawing>
            <wp:anchor distT="0" distB="0" distL="114300" distR="114300" simplePos="0" relativeHeight="251661312" behindDoc="0" locked="0" layoutInCell="1" allowOverlap="1" wp14:anchorId="55825667" wp14:editId="0439975F">
              <wp:simplePos x="0" y="0"/>
              <wp:positionH relativeFrom="column">
                <wp:posOffset>1223466</wp:posOffset>
              </wp:positionH>
              <wp:positionV relativeFrom="paragraph">
                <wp:posOffset>34671</wp:posOffset>
              </wp:positionV>
              <wp:extent cx="3884371" cy="7315"/>
              <wp:effectExtent l="0" t="0" r="20955" b="31115"/>
              <wp:wrapNone/>
              <wp:docPr id="8" name="Straight Connector 8"/>
              <wp:cNvGraphicFramePr/>
              <a:graphic xmlns:a="http://schemas.openxmlformats.org/drawingml/2006/main">
                <a:graphicData uri="http://schemas.microsoft.com/office/word/2010/wordprocessingShape">
                  <wps:wsp>
                    <wps:cNvCnPr/>
                    <wps:spPr>
                      <a:xfrm>
                        <a:off x="0" y="0"/>
                        <a:ext cx="3884371"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68D2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2.75pt" to="40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" strokecolor="black [3040]"/>
          </w:pict>
        </mc:Fallback>
      </mc:AlternateContent>
    </w:r>
  </w:p>
  <w:p w14:paraId="387ACF97" w14:textId="7B89C59C" w:rsidR="00A70369" w:rsidRDefault="00A70369" w:rsidP="00A703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23E0BE6"/>
    <w:lvl w:ilvl="0">
      <w:start w:val="1"/>
      <w:numFmt w:val="bullet"/>
      <w:pStyle w:val="ListBullet2"/>
      <w:lvlText w:val=""/>
      <w:lvlJc w:val="left"/>
      <w:pPr>
        <w:tabs>
          <w:tab w:val="num" w:pos="720"/>
        </w:tabs>
        <w:ind w:left="720" w:hanging="360"/>
      </w:pPr>
      <w:rPr>
        <w:rFonts w:ascii="Symbol" w:hAnsi="Symbol" w:hint="default"/>
        <w:strike w:val="0"/>
      </w:rPr>
    </w:lvl>
  </w:abstractNum>
  <w:abstractNum w:abstractNumId="5" w15:restartNumberingAfterBreak="0">
    <w:nsid w:val="FFFFFF88"/>
    <w:multiLevelType w:val="singleLevel"/>
    <w:tmpl w:val="69F4168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AC072D"/>
    <w:multiLevelType w:val="hybridMultilevel"/>
    <w:tmpl w:val="E42C0CAE"/>
    <w:lvl w:ilvl="0" w:tplc="EE107DC8">
      <w:start w:val="2"/>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ABE"/>
    <w:multiLevelType w:val="hybridMultilevel"/>
    <w:tmpl w:val="7076E42C"/>
    <w:lvl w:ilvl="0" w:tplc="EED27A64">
      <w:start w:val="1"/>
      <w:numFmt w:val="decimal"/>
      <w:pStyle w:val="ListNumber"/>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B0711"/>
    <w:multiLevelType w:val="hybridMultilevel"/>
    <w:tmpl w:val="9CBC7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13756"/>
    <w:multiLevelType w:val="hybridMultilevel"/>
    <w:tmpl w:val="D49294D8"/>
    <w:lvl w:ilvl="0" w:tplc="9E06BE4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11"/>
  </w:num>
  <w:num w:numId="5">
    <w:abstractNumId w:val="14"/>
  </w:num>
  <w:num w:numId="6">
    <w:abstractNumId w:val="7"/>
  </w:num>
  <w:num w:numId="7">
    <w:abstractNumId w:val="6"/>
  </w:num>
  <w:num w:numId="8">
    <w:abstractNumId w:val="6"/>
  </w:num>
  <w:num w:numId="9">
    <w:abstractNumId w:val="4"/>
  </w:num>
  <w:num w:numId="10">
    <w:abstractNumId w:val="4"/>
  </w:num>
  <w:num w:numId="11">
    <w:abstractNumId w:val="3"/>
  </w:num>
  <w:num w:numId="12">
    <w:abstractNumId w:val="3"/>
  </w:num>
  <w:num w:numId="13">
    <w:abstractNumId w:val="2"/>
  </w:num>
  <w:num w:numId="14">
    <w:abstractNumId w:val="2"/>
  </w:num>
  <w:num w:numId="15">
    <w:abstractNumId w:val="13"/>
  </w:num>
  <w:num w:numId="16">
    <w:abstractNumId w:val="5"/>
  </w:num>
  <w:num w:numId="17">
    <w:abstractNumId w:val="9"/>
  </w:num>
  <w:num w:numId="18">
    <w:abstractNumId w:val="1"/>
  </w:num>
  <w:num w:numId="19">
    <w:abstractNumId w:val="1"/>
  </w:num>
  <w:num w:numId="20">
    <w:abstractNumId w:val="0"/>
  </w:num>
  <w:num w:numId="21">
    <w:abstractNumId w:val="0"/>
  </w:num>
  <w:num w:numId="22">
    <w:abstractNumId w:val="9"/>
    <w:lvlOverride w:ilvl="0">
      <w:startOverride w:val="1"/>
    </w:lvlOverride>
  </w:num>
  <w:num w:numId="23">
    <w:abstractNumId w:val="9"/>
  </w:num>
  <w:num w:numId="24">
    <w:abstractNumId w:val="9"/>
    <w:lvlOverride w:ilvl="0">
      <w:startOverride w:val="2"/>
    </w:lvlOverride>
  </w:num>
  <w:num w:numId="25">
    <w:abstractNumId w:val="9"/>
    <w:lvlOverride w:ilvl="0">
      <w:startOverride w:val="1"/>
    </w:lvlOverride>
  </w:num>
  <w:num w:numId="26">
    <w:abstractNumId w:val="9"/>
    <w:lvlOverride w:ilvl="0">
      <w:startOverride w:val="3"/>
    </w:lvlOverride>
  </w:num>
  <w:num w:numId="27">
    <w:abstractNumId w:val="9"/>
    <w:lvlOverride w:ilvl="0">
      <w:startOverride w:val="1"/>
    </w:lvlOverride>
  </w:num>
  <w:num w:numId="28">
    <w:abstractNumId w:val="6"/>
  </w:num>
  <w:num w:numId="29">
    <w:abstractNumId w:val="4"/>
  </w:num>
  <w:num w:numId="30">
    <w:abstractNumId w:val="3"/>
  </w:num>
  <w:num w:numId="31">
    <w:abstractNumId w:val="2"/>
  </w:num>
  <w:num w:numId="32">
    <w:abstractNumId w:val="13"/>
  </w:num>
  <w:num w:numId="33">
    <w:abstractNumId w:val="9"/>
  </w:num>
  <w:num w:numId="34">
    <w:abstractNumId w:val="1"/>
  </w:num>
  <w:num w:numId="35">
    <w:abstractNumId w:val="0"/>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555C"/>
    <w:rsid w:val="00012FD7"/>
    <w:rsid w:val="00021B2C"/>
    <w:rsid w:val="00031FB0"/>
    <w:rsid w:val="000617BF"/>
    <w:rsid w:val="00064A1B"/>
    <w:rsid w:val="0008614C"/>
    <w:rsid w:val="000A5C30"/>
    <w:rsid w:val="000C3A45"/>
    <w:rsid w:val="000E15F8"/>
    <w:rsid w:val="001525A1"/>
    <w:rsid w:val="001648A8"/>
    <w:rsid w:val="00172026"/>
    <w:rsid w:val="001917F0"/>
    <w:rsid w:val="001A3F26"/>
    <w:rsid w:val="00217C1D"/>
    <w:rsid w:val="0022025B"/>
    <w:rsid w:val="00262983"/>
    <w:rsid w:val="002917BE"/>
    <w:rsid w:val="002D79BE"/>
    <w:rsid w:val="002F0821"/>
    <w:rsid w:val="002F7094"/>
    <w:rsid w:val="0030730A"/>
    <w:rsid w:val="00337428"/>
    <w:rsid w:val="003578B0"/>
    <w:rsid w:val="00382C8B"/>
    <w:rsid w:val="003B226D"/>
    <w:rsid w:val="003E1680"/>
    <w:rsid w:val="003E3527"/>
    <w:rsid w:val="003F36BC"/>
    <w:rsid w:val="003F37D4"/>
    <w:rsid w:val="004371FF"/>
    <w:rsid w:val="00464EF2"/>
    <w:rsid w:val="004A7B27"/>
    <w:rsid w:val="004E59A4"/>
    <w:rsid w:val="0052177A"/>
    <w:rsid w:val="005274B8"/>
    <w:rsid w:val="005376C8"/>
    <w:rsid w:val="00537A49"/>
    <w:rsid w:val="0055312E"/>
    <w:rsid w:val="00577CD5"/>
    <w:rsid w:val="005F2B5C"/>
    <w:rsid w:val="0061349B"/>
    <w:rsid w:val="00645A47"/>
    <w:rsid w:val="00662D95"/>
    <w:rsid w:val="00663FEA"/>
    <w:rsid w:val="00667CCA"/>
    <w:rsid w:val="006A6628"/>
    <w:rsid w:val="006B4A3B"/>
    <w:rsid w:val="006C5688"/>
    <w:rsid w:val="00703080"/>
    <w:rsid w:val="007141D6"/>
    <w:rsid w:val="007324E8"/>
    <w:rsid w:val="007537C6"/>
    <w:rsid w:val="0077193F"/>
    <w:rsid w:val="00780487"/>
    <w:rsid w:val="00792FA6"/>
    <w:rsid w:val="00795F6B"/>
    <w:rsid w:val="007A6746"/>
    <w:rsid w:val="00800439"/>
    <w:rsid w:val="0085548C"/>
    <w:rsid w:val="00892FDB"/>
    <w:rsid w:val="008C28A8"/>
    <w:rsid w:val="008E72BB"/>
    <w:rsid w:val="008F7559"/>
    <w:rsid w:val="009071C6"/>
    <w:rsid w:val="00911CF8"/>
    <w:rsid w:val="009122F9"/>
    <w:rsid w:val="00914B1A"/>
    <w:rsid w:val="00957565"/>
    <w:rsid w:val="009A08F1"/>
    <w:rsid w:val="009A5B18"/>
    <w:rsid w:val="009A7CF6"/>
    <w:rsid w:val="00A70369"/>
    <w:rsid w:val="00B001FF"/>
    <w:rsid w:val="00BA2F28"/>
    <w:rsid w:val="00C77610"/>
    <w:rsid w:val="00CD56EB"/>
    <w:rsid w:val="00D11D36"/>
    <w:rsid w:val="00D338CF"/>
    <w:rsid w:val="00D37AEB"/>
    <w:rsid w:val="00D8175B"/>
    <w:rsid w:val="00D92519"/>
    <w:rsid w:val="00DC51A3"/>
    <w:rsid w:val="00E261AC"/>
    <w:rsid w:val="00EA10E3"/>
    <w:rsid w:val="00EB651C"/>
    <w:rsid w:val="00EE2E67"/>
    <w:rsid w:val="00F4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1762"/>
  <w15:docId w15:val="{8B92B17D-6B0E-4241-82E4-314297BA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BF"/>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4A7B27"/>
    <w:pPr>
      <w:keepNext/>
      <w:keepLines/>
      <w:spacing w:before="120" w:after="0"/>
      <w:outlineLvl w:val="0"/>
    </w:pPr>
    <w:rPr>
      <w:b/>
      <w:sz w:val="32"/>
      <w:szCs w:val="32"/>
    </w:rPr>
  </w:style>
  <w:style w:type="paragraph" w:styleId="Heading2">
    <w:name w:val="heading 2"/>
    <w:basedOn w:val="Normal"/>
    <w:next w:val="Normal"/>
    <w:link w:val="Heading2Char"/>
    <w:uiPriority w:val="9"/>
    <w:unhideWhenUsed/>
    <w:qFormat/>
    <w:rsid w:val="00464EF2"/>
    <w:pPr>
      <w:keepNext/>
      <w:keepLines/>
      <w:spacing w:after="40"/>
      <w:outlineLvl w:val="1"/>
    </w:pPr>
    <w:rPr>
      <w:b/>
      <w:i/>
      <w:sz w:val="28"/>
      <w:szCs w:val="26"/>
    </w:rPr>
  </w:style>
  <w:style w:type="paragraph" w:styleId="Heading3">
    <w:name w:val="heading 3"/>
    <w:basedOn w:val="Normal"/>
    <w:next w:val="Normal"/>
    <w:link w:val="Heading3Char"/>
    <w:uiPriority w:val="9"/>
    <w:unhideWhenUsed/>
    <w:qFormat/>
    <w:rsid w:val="005376C8"/>
    <w:pPr>
      <w:keepNext/>
      <w:keepLines/>
      <w:spacing w:before="40" w:after="0"/>
      <w:outlineLvl w:val="2"/>
    </w:pPr>
    <w:rPr>
      <w:rFonts w:eastAsiaTheme="majorEastAsia" w:cstheme="majorBidi"/>
      <w:b/>
      <w:sz w:val="24"/>
      <w:szCs w:val="24"/>
    </w:rPr>
  </w:style>
  <w:style w:type="paragraph" w:styleId="Heading4">
    <w:name w:val="heading 4"/>
    <w:basedOn w:val="Normal"/>
    <w:link w:val="Heading4Char"/>
    <w:qFormat/>
    <w:rsid w:val="000617B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BF"/>
    <w:pPr>
      <w:ind w:left="720"/>
      <w:contextualSpacing/>
    </w:pPr>
  </w:style>
  <w:style w:type="character" w:styleId="Hyperlink">
    <w:name w:val="Hyperlink"/>
    <w:uiPriority w:val="99"/>
    <w:unhideWhenUsed/>
    <w:rsid w:val="000617BF"/>
    <w:rPr>
      <w:color w:val="0000FF"/>
      <w:u w:val="single"/>
    </w:rPr>
  </w:style>
  <w:style w:type="paragraph" w:styleId="Header">
    <w:name w:val="header"/>
    <w:basedOn w:val="Normal"/>
    <w:link w:val="HeaderChar"/>
    <w:uiPriority w:val="99"/>
    <w:unhideWhenUsed/>
    <w:rsid w:val="000617BF"/>
    <w:pPr>
      <w:tabs>
        <w:tab w:val="center" w:pos="4680"/>
        <w:tab w:val="right" w:pos="9360"/>
      </w:tabs>
      <w:spacing w:after="0"/>
    </w:pPr>
  </w:style>
  <w:style w:type="character" w:customStyle="1" w:styleId="HeaderChar">
    <w:name w:val="Header Char"/>
    <w:link w:val="Header"/>
    <w:uiPriority w:val="99"/>
    <w:rsid w:val="000617BF"/>
    <w:rPr>
      <w:rFonts w:ascii="Segoe UI" w:eastAsia="Times New Roman" w:hAnsi="Segoe UI" w:cs="Times New Roman"/>
    </w:rPr>
  </w:style>
  <w:style w:type="paragraph" w:styleId="Footer">
    <w:name w:val="footer"/>
    <w:basedOn w:val="Normal"/>
    <w:link w:val="FooterChar"/>
    <w:unhideWhenUsed/>
    <w:rsid w:val="000617BF"/>
    <w:pPr>
      <w:tabs>
        <w:tab w:val="center" w:pos="4680"/>
        <w:tab w:val="right" w:pos="9360"/>
      </w:tabs>
      <w:spacing w:after="0"/>
    </w:pPr>
  </w:style>
  <w:style w:type="character" w:customStyle="1" w:styleId="FooterChar">
    <w:name w:val="Footer Char"/>
    <w:link w:val="Footer"/>
    <w:rsid w:val="000617BF"/>
    <w:rPr>
      <w:rFonts w:ascii="Segoe UI" w:eastAsia="Times New Roman" w:hAnsi="Segoe UI" w:cs="Times New Roman"/>
    </w:rPr>
  </w:style>
  <w:style w:type="table" w:styleId="TableGrid">
    <w:name w:val="Table Grid"/>
    <w:basedOn w:val="TableNormal"/>
    <w:uiPriority w:val="59"/>
    <w:rsid w:val="000617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paragraph" w:styleId="BalloonText">
    <w:name w:val="Balloon Text"/>
    <w:basedOn w:val="Normal"/>
    <w:link w:val="BalloonTextChar"/>
    <w:uiPriority w:val="99"/>
    <w:unhideWhenUsed/>
    <w:rsid w:val="000617BF"/>
    <w:pPr>
      <w:spacing w:after="0"/>
    </w:pPr>
    <w:rPr>
      <w:rFonts w:ascii="Tahoma" w:hAnsi="Tahoma" w:cs="Tahoma"/>
      <w:sz w:val="16"/>
      <w:szCs w:val="16"/>
    </w:rPr>
  </w:style>
  <w:style w:type="character" w:customStyle="1" w:styleId="BalloonTextChar">
    <w:name w:val="Balloon Text Char"/>
    <w:link w:val="BalloonText"/>
    <w:uiPriority w:val="99"/>
    <w:rsid w:val="000617BF"/>
    <w:rPr>
      <w:rFonts w:ascii="Tahoma" w:eastAsia="Times New Roman" w:hAnsi="Tahoma" w:cs="Tahoma"/>
      <w:sz w:val="16"/>
      <w:szCs w:val="16"/>
    </w:rPr>
  </w:style>
  <w:style w:type="character" w:styleId="Emphasis">
    <w:name w:val="Emphasis"/>
    <w:uiPriority w:val="20"/>
    <w:qFormat/>
    <w:rsid w:val="000617BF"/>
    <w:rPr>
      <w:i/>
      <w:iCs/>
    </w:rPr>
  </w:style>
  <w:style w:type="character" w:customStyle="1" w:styleId="Heading1Char">
    <w:name w:val="Heading 1 Char"/>
    <w:link w:val="Heading1"/>
    <w:uiPriority w:val="9"/>
    <w:rsid w:val="004A7B27"/>
    <w:rPr>
      <w:rFonts w:ascii="Segoe UI" w:eastAsia="Times New Roman" w:hAnsi="Segoe UI" w:cs="Times New Roman"/>
      <w:b/>
      <w:sz w:val="32"/>
      <w:szCs w:val="32"/>
    </w:rPr>
  </w:style>
  <w:style w:type="character" w:customStyle="1" w:styleId="Heading2Char">
    <w:name w:val="Heading 2 Char"/>
    <w:link w:val="Heading2"/>
    <w:uiPriority w:val="9"/>
    <w:rsid w:val="00464EF2"/>
    <w:rPr>
      <w:rFonts w:ascii="Segoe UI" w:eastAsia="Times New Roman" w:hAnsi="Segoe UI" w:cs="Times New Roman"/>
      <w:b/>
      <w:i/>
      <w:sz w:val="28"/>
      <w:szCs w:val="26"/>
    </w:rPr>
  </w:style>
  <w:style w:type="character" w:customStyle="1" w:styleId="Heading4Char">
    <w:name w:val="Heading 4 Char"/>
    <w:basedOn w:val="DefaultParagraphFont"/>
    <w:link w:val="Heading4"/>
    <w:rsid w:val="00A70369"/>
    <w:rPr>
      <w:rFonts w:ascii="Segoe UI" w:eastAsia="Times New Roman" w:hAnsi="Segoe UI" w:cs="Times New Roman"/>
      <w:b/>
      <w:bCs/>
    </w:rPr>
  </w:style>
  <w:style w:type="character" w:styleId="IntenseEmphasis">
    <w:name w:val="Intense Emphasis"/>
    <w:uiPriority w:val="21"/>
    <w:qFormat/>
    <w:rsid w:val="000617BF"/>
    <w:rPr>
      <w:b/>
      <w:i/>
      <w:iCs/>
      <w:color w:val="auto"/>
    </w:rPr>
  </w:style>
  <w:style w:type="paragraph" w:styleId="List">
    <w:name w:val="List"/>
    <w:basedOn w:val="Normal"/>
    <w:uiPriority w:val="99"/>
    <w:unhideWhenUsed/>
    <w:rsid w:val="000617BF"/>
    <w:pPr>
      <w:ind w:left="360" w:hanging="360"/>
      <w:contextualSpacing/>
    </w:pPr>
  </w:style>
  <w:style w:type="paragraph" w:styleId="ListBullet">
    <w:name w:val="List Bullet"/>
    <w:basedOn w:val="Normal"/>
    <w:uiPriority w:val="99"/>
    <w:unhideWhenUsed/>
    <w:rsid w:val="005376C8"/>
    <w:pPr>
      <w:numPr>
        <w:numId w:val="28"/>
      </w:numPr>
    </w:pPr>
  </w:style>
  <w:style w:type="paragraph" w:styleId="ListBullet2">
    <w:name w:val="List Bullet 2"/>
    <w:basedOn w:val="Normal"/>
    <w:uiPriority w:val="99"/>
    <w:unhideWhenUsed/>
    <w:rsid w:val="000E15F8"/>
    <w:pPr>
      <w:numPr>
        <w:numId w:val="29"/>
      </w:numPr>
    </w:pPr>
  </w:style>
  <w:style w:type="paragraph" w:styleId="ListBullet3">
    <w:name w:val="List Bullet 3"/>
    <w:basedOn w:val="Normal"/>
    <w:uiPriority w:val="99"/>
    <w:unhideWhenUsed/>
    <w:rsid w:val="000617BF"/>
    <w:pPr>
      <w:numPr>
        <w:numId w:val="30"/>
      </w:numPr>
      <w:contextualSpacing/>
    </w:pPr>
  </w:style>
  <w:style w:type="paragraph" w:styleId="ListBullet4">
    <w:name w:val="List Bullet 4"/>
    <w:basedOn w:val="Normal"/>
    <w:uiPriority w:val="99"/>
    <w:unhideWhenUsed/>
    <w:rsid w:val="000617BF"/>
    <w:pPr>
      <w:numPr>
        <w:numId w:val="31"/>
      </w:numPr>
      <w:contextualSpacing/>
    </w:pPr>
  </w:style>
  <w:style w:type="numbering" w:customStyle="1" w:styleId="ListCheckbox">
    <w:name w:val="List Checkbox"/>
    <w:basedOn w:val="NoList"/>
    <w:uiPriority w:val="99"/>
    <w:rsid w:val="000617BF"/>
    <w:pPr>
      <w:numPr>
        <w:numId w:val="15"/>
      </w:numPr>
    </w:pPr>
  </w:style>
  <w:style w:type="paragraph" w:styleId="ListContinue2">
    <w:name w:val="List Continue 2"/>
    <w:basedOn w:val="Normal"/>
    <w:uiPriority w:val="99"/>
    <w:unhideWhenUsed/>
    <w:rsid w:val="000617BF"/>
    <w:pPr>
      <w:ind w:left="720"/>
      <w:contextualSpacing/>
    </w:pPr>
  </w:style>
  <w:style w:type="paragraph" w:styleId="ListNumber">
    <w:name w:val="List Number"/>
    <w:basedOn w:val="Normal"/>
    <w:uiPriority w:val="99"/>
    <w:unhideWhenUsed/>
    <w:rsid w:val="000E15F8"/>
    <w:pPr>
      <w:numPr>
        <w:numId w:val="33"/>
      </w:numPr>
      <w:ind w:left="360"/>
    </w:pPr>
  </w:style>
  <w:style w:type="paragraph" w:styleId="ListNumber2">
    <w:name w:val="List Number 2"/>
    <w:basedOn w:val="Normal"/>
    <w:uiPriority w:val="99"/>
    <w:unhideWhenUsed/>
    <w:rsid w:val="000617BF"/>
    <w:pPr>
      <w:numPr>
        <w:numId w:val="34"/>
      </w:numPr>
      <w:contextualSpacing/>
    </w:pPr>
  </w:style>
  <w:style w:type="paragraph" w:styleId="ListNumber3">
    <w:name w:val="List Number 3"/>
    <w:basedOn w:val="Normal"/>
    <w:uiPriority w:val="99"/>
    <w:unhideWhenUsed/>
    <w:rsid w:val="000617BF"/>
    <w:pPr>
      <w:numPr>
        <w:numId w:val="35"/>
      </w:numPr>
      <w:contextualSpacing/>
    </w:pPr>
  </w:style>
  <w:style w:type="paragraph" w:styleId="MacroText">
    <w:name w:val="macro"/>
    <w:link w:val="MacroTextChar"/>
    <w:uiPriority w:val="99"/>
    <w:unhideWhenUsed/>
    <w:rsid w:val="00061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0617BF"/>
    <w:rPr>
      <w:rFonts w:ascii="Consolas" w:eastAsia="Times New Roman" w:hAnsi="Consolas" w:cs="Consolas"/>
      <w:sz w:val="20"/>
      <w:szCs w:val="20"/>
    </w:rPr>
  </w:style>
  <w:style w:type="paragraph" w:styleId="NoSpacing">
    <w:name w:val="No Spacing"/>
    <w:uiPriority w:val="1"/>
    <w:qFormat/>
    <w:rsid w:val="000617BF"/>
    <w:pPr>
      <w:spacing w:after="0" w:line="240" w:lineRule="auto"/>
    </w:pPr>
    <w:rPr>
      <w:rFonts w:ascii="Segoe UI" w:eastAsia="Times New Roman" w:hAnsi="Segoe UI" w:cs="Times New Roman"/>
      <w:sz w:val="24"/>
    </w:rPr>
  </w:style>
  <w:style w:type="paragraph" w:styleId="NormalWeb">
    <w:name w:val="Normal (Web)"/>
    <w:basedOn w:val="Normal"/>
    <w:rsid w:val="000617BF"/>
  </w:style>
  <w:style w:type="character" w:styleId="Strong">
    <w:name w:val="Strong"/>
    <w:uiPriority w:val="22"/>
    <w:qFormat/>
    <w:rsid w:val="000617BF"/>
    <w:rPr>
      <w:b/>
      <w:bCs/>
    </w:rPr>
  </w:style>
  <w:style w:type="character" w:styleId="SubtleEmphasis">
    <w:name w:val="Subtle Emphasis"/>
    <w:uiPriority w:val="19"/>
    <w:qFormat/>
    <w:rsid w:val="000617BF"/>
    <w:rPr>
      <w:i/>
      <w:iCs/>
      <w:color w:val="404040"/>
    </w:rPr>
  </w:style>
  <w:style w:type="table" w:styleId="TableGridLight">
    <w:name w:val="Grid Table Light"/>
    <w:basedOn w:val="TableNormal"/>
    <w:uiPriority w:val="40"/>
    <w:rsid w:val="000617BF"/>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464EF2"/>
    <w:pPr>
      <w:spacing w:after="0"/>
      <w:contextualSpacing/>
      <w:jc w:val="center"/>
    </w:pPr>
    <w:rPr>
      <w:b/>
      <w:spacing w:val="-10"/>
      <w:kern w:val="28"/>
      <w:sz w:val="40"/>
      <w:szCs w:val="56"/>
    </w:rPr>
  </w:style>
  <w:style w:type="character" w:customStyle="1" w:styleId="TitleChar">
    <w:name w:val="Title Char"/>
    <w:link w:val="Title"/>
    <w:uiPriority w:val="10"/>
    <w:rsid w:val="00464EF2"/>
    <w:rPr>
      <w:rFonts w:ascii="Segoe UI" w:eastAsia="Times New Roman" w:hAnsi="Segoe UI" w:cs="Times New Roman"/>
      <w:b/>
      <w:spacing w:val="-10"/>
      <w:kern w:val="28"/>
      <w:sz w:val="40"/>
      <w:szCs w:val="56"/>
    </w:rPr>
  </w:style>
  <w:style w:type="paragraph" w:customStyle="1" w:styleId="StyleHeading2After0pt">
    <w:name w:val="Style Heading 2 + After:  0 pt"/>
    <w:basedOn w:val="Heading2"/>
    <w:rsid w:val="000617BF"/>
    <w:pPr>
      <w:spacing w:after="0"/>
    </w:pPr>
    <w:rPr>
      <w:bCs/>
      <w:iCs/>
      <w:szCs w:val="20"/>
    </w:rPr>
  </w:style>
  <w:style w:type="character" w:customStyle="1" w:styleId="Heading3Char">
    <w:name w:val="Heading 3 Char"/>
    <w:basedOn w:val="DefaultParagraphFont"/>
    <w:link w:val="Heading3"/>
    <w:uiPriority w:val="9"/>
    <w:rsid w:val="005376C8"/>
    <w:rPr>
      <w:rFonts w:ascii="Segoe UI" w:eastAsiaTheme="majorEastAsia" w:hAnsi="Segoe U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cess@mtsa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tsac2.mywconline.com/"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inyurl.com/AdjectiveClausesDLAQui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Props1.xml><?xml version="1.0" encoding="utf-8"?>
<ds:datastoreItem xmlns:ds="http://schemas.openxmlformats.org/officeDocument/2006/customXml" ds:itemID="{13A52D3B-CB0D-441F-8C66-663FEA7F52E3}">
  <ds:schemaRefs>
    <ds:schemaRef ds:uri="http://schemas.microsoft.com/sharepoint/v3/contenttype/forms"/>
  </ds:schemaRefs>
</ds:datastoreItem>
</file>

<file path=customXml/itemProps2.xml><?xml version="1.0" encoding="utf-8"?>
<ds:datastoreItem xmlns:ds="http://schemas.openxmlformats.org/officeDocument/2006/customXml" ds:itemID="{DA31154D-4616-45CD-B543-CE2ED0EB4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31e73-abc8-4786-9fdf-eca6c96400cb"/>
    <ds:schemaRef ds:uri="ccbe3f28-63c7-485f-940a-7c239b79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0EA93-7DD3-472E-8261-73E6CF315E8E}">
  <ds:schemaRefs>
    <ds:schemaRef ds:uri="http://schemas.microsoft.com/office/2006/metadata/properties"/>
    <ds:schemaRef ds:uri="http://schemas.microsoft.com/office/infopath/2007/PartnerControls"/>
    <ds:schemaRef ds:uri="55c31e73-abc8-4786-9fdf-eca6c96400cb"/>
    <ds:schemaRef ds:uri="ccbe3f28-63c7-485f-940a-7c239b7951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Adjective Clauses DLA</vt:lpstr>
    </vt:vector>
  </TitlesOfParts>
  <Company>Mt. San Antonio College</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Adjective Clauses DLA</dc:title>
  <dc:creator>aazul</dc:creator>
  <cp:lastModifiedBy>O'Brien, Sophia</cp:lastModifiedBy>
  <cp:revision>2</cp:revision>
  <cp:lastPrinted>2018-04-06T19:19:00Z</cp:lastPrinted>
  <dcterms:created xsi:type="dcterms:W3CDTF">2023-04-26T18:00:00Z</dcterms:created>
  <dcterms:modified xsi:type="dcterms:W3CDTF">2023-04-26T18:00:00Z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