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BF945" w14:textId="77777777" w:rsidR="005132BB" w:rsidRDefault="005132BB">
      <w:pPr>
        <w:pStyle w:val="Heading"/>
        <w:jc w:val="center"/>
      </w:pPr>
      <w:r>
        <w:t xml:space="preserve">Equity Demystified: Dominant Social Group, Equal Employment Opportunity &amp; Employee Resource Group </w:t>
      </w:r>
    </w:p>
    <w:p w14:paraId="21D695DF" w14:textId="77777777" w:rsidR="009B2D2E" w:rsidRDefault="005132BB">
      <w:pPr>
        <w:pStyle w:val="Heading"/>
        <w:jc w:val="center"/>
      </w:pPr>
      <w:bookmarkStart w:id="0" w:name="_GoBack"/>
      <w:bookmarkEnd w:id="0"/>
      <w:r>
        <w:t>Episode 15</w:t>
      </w:r>
    </w:p>
    <w:p w14:paraId="404062A1" w14:textId="77777777" w:rsidR="009B2D2E" w:rsidRDefault="009B2D2E">
      <w:pPr>
        <w:pStyle w:val="Heading"/>
        <w:jc w:val="center"/>
      </w:pPr>
    </w:p>
    <w:p w14:paraId="0114936F" w14:textId="77777777" w:rsidR="009B2D2E" w:rsidRDefault="005132BB">
      <w:pPr>
        <w:pStyle w:val="Heading"/>
        <w:jc w:val="center"/>
      </w:pPr>
      <w:r>
        <w:rPr>
          <w:color w:val="000000"/>
          <w:u w:color="000000"/>
        </w:rPr>
        <w:t>00:00:01</w:t>
      </w:r>
      <w:r>
        <w:rPr>
          <w:b/>
          <w:bCs/>
          <w:color w:val="000000"/>
          <w:u w:color="000000"/>
          <w:lang w:val="pt-PT"/>
        </w:rPr>
        <w:tab/>
        <w:t>Lisa</w:t>
      </w:r>
    </w:p>
    <w:p w14:paraId="0D68ADBE" w14:textId="77777777" w:rsidR="009B2D2E" w:rsidRDefault="005132BB">
      <w:pPr>
        <w:pStyle w:val="Heading"/>
        <w:jc w:val="center"/>
        <w:rPr>
          <w:color w:val="000000"/>
          <w:u w:color="000000"/>
        </w:rPr>
      </w:pPr>
      <w:r>
        <w:rPr>
          <w:color w:val="000000"/>
          <w:u w:color="000000"/>
        </w:rPr>
        <w:t xml:space="preserve">Hi, this is Lisa Rodriguez, your host of the Magic Mountie bonus series, we're calling Equity Demystified. I am the Assistant </w:t>
      </w:r>
      <w:r>
        <w:rPr>
          <w:color w:val="000000"/>
          <w:u w:color="000000"/>
        </w:rPr>
        <w:t>Director of Professional and Organizational Development, as well as the project lead for the Title IV Grant, creating an equity-minded campus culture to improve student outcomes here at Mt. SAC.</w:t>
      </w:r>
      <w:r>
        <w:rPr>
          <w:rFonts w:ascii="Arial Unicode MS" w:hAnsi="Arial Unicode MS"/>
          <w:color w:val="000000"/>
          <w:u w:color="000000"/>
        </w:rPr>
        <w:br/>
      </w:r>
    </w:p>
    <w:p w14:paraId="03DE1025" w14:textId="77777777" w:rsidR="009B2D2E" w:rsidRDefault="005132BB">
      <w:pPr>
        <w:pStyle w:val="Heading"/>
        <w:jc w:val="center"/>
      </w:pPr>
      <w:r>
        <w:rPr>
          <w:color w:val="000000"/>
          <w:u w:color="000000"/>
        </w:rPr>
        <w:t xml:space="preserve">                </w:t>
      </w:r>
    </w:p>
    <w:p w14:paraId="791E0A4E" w14:textId="77777777" w:rsidR="009B2D2E" w:rsidRDefault="005132BB">
      <w:pPr>
        <w:pStyle w:val="Heading"/>
        <w:jc w:val="center"/>
      </w:pPr>
      <w:r>
        <w:rPr>
          <w:color w:val="000000"/>
          <w:u w:color="000000"/>
        </w:rPr>
        <w:t>00:00:18</w:t>
      </w:r>
      <w:r>
        <w:rPr>
          <w:b/>
          <w:bCs/>
          <w:color w:val="000000"/>
          <w:u w:color="000000"/>
          <w:lang w:val="pt-PT"/>
        </w:rPr>
        <w:tab/>
        <w:t>Lisa</w:t>
      </w:r>
    </w:p>
    <w:p w14:paraId="107E5700" w14:textId="77777777" w:rsidR="009B2D2E" w:rsidRDefault="005132BB">
      <w:pPr>
        <w:pStyle w:val="Heading"/>
        <w:jc w:val="center"/>
        <w:rPr>
          <w:color w:val="000000"/>
          <w:u w:color="000000"/>
        </w:rPr>
      </w:pPr>
      <w:r>
        <w:rPr>
          <w:color w:val="000000"/>
          <w:u w:color="000000"/>
        </w:rPr>
        <w:t xml:space="preserve">I will introduce three terms </w:t>
      </w:r>
      <w:r>
        <w:rPr>
          <w:color w:val="000000"/>
          <w:u w:color="000000"/>
        </w:rPr>
        <w:t>alphabetically in each mini-episode, to keep you equipped with an up-to-date vocabulary to better navigate the diverse intersections of our students and each other.</w:t>
      </w:r>
      <w:r>
        <w:rPr>
          <w:rFonts w:ascii="Arial Unicode MS" w:hAnsi="Arial Unicode MS"/>
          <w:color w:val="000000"/>
          <w:u w:color="000000"/>
        </w:rPr>
        <w:br/>
      </w:r>
    </w:p>
    <w:p w14:paraId="59DC5239" w14:textId="77777777" w:rsidR="009B2D2E" w:rsidRDefault="005132BB">
      <w:pPr>
        <w:pStyle w:val="Heading"/>
        <w:jc w:val="center"/>
      </w:pPr>
      <w:r>
        <w:rPr>
          <w:color w:val="000000"/>
          <w:u w:color="000000"/>
        </w:rPr>
        <w:t xml:space="preserve">                </w:t>
      </w:r>
    </w:p>
    <w:p w14:paraId="744B2986" w14:textId="77777777" w:rsidR="009B2D2E" w:rsidRDefault="005132BB">
      <w:pPr>
        <w:pStyle w:val="Heading"/>
        <w:jc w:val="center"/>
      </w:pPr>
      <w:r>
        <w:rPr>
          <w:color w:val="000000"/>
          <w:u w:color="000000"/>
        </w:rPr>
        <w:t>00:00:33</w:t>
      </w:r>
      <w:r>
        <w:rPr>
          <w:b/>
          <w:bCs/>
          <w:color w:val="000000"/>
          <w:u w:color="000000"/>
          <w:lang w:val="pt-PT"/>
        </w:rPr>
        <w:tab/>
        <w:t>Lisa</w:t>
      </w:r>
    </w:p>
    <w:p w14:paraId="0284EB33" w14:textId="77777777" w:rsidR="009B2D2E" w:rsidRDefault="005132BB">
      <w:pPr>
        <w:pStyle w:val="Heading"/>
        <w:jc w:val="center"/>
        <w:rPr>
          <w:color w:val="000000"/>
          <w:u w:color="000000"/>
        </w:rPr>
      </w:pPr>
      <w:r>
        <w:rPr>
          <w:color w:val="000000"/>
          <w:u w:color="000000"/>
        </w:rPr>
        <w:t xml:space="preserve">Hi, this is Lisa Rodriguez, your host of the Magic Mountie </w:t>
      </w:r>
      <w:r>
        <w:rPr>
          <w:color w:val="000000"/>
          <w:u w:color="000000"/>
        </w:rPr>
        <w:t>bonus series, we're calling Equity Demystified. We will be sharing terms from the Equity Fluent Leaders glossary that the UC Berkeley Haas School of Business has shared as an open resource.</w:t>
      </w:r>
      <w:r>
        <w:rPr>
          <w:rFonts w:ascii="Arial Unicode MS" w:hAnsi="Arial Unicode MS"/>
          <w:color w:val="000000"/>
          <w:u w:color="000000"/>
        </w:rPr>
        <w:br/>
      </w:r>
    </w:p>
    <w:p w14:paraId="403FBE32" w14:textId="77777777" w:rsidR="009B2D2E" w:rsidRDefault="005132BB">
      <w:pPr>
        <w:pStyle w:val="Heading"/>
        <w:jc w:val="center"/>
      </w:pPr>
      <w:r>
        <w:rPr>
          <w:color w:val="000000"/>
          <w:u w:color="000000"/>
        </w:rPr>
        <w:t xml:space="preserve">                </w:t>
      </w:r>
    </w:p>
    <w:p w14:paraId="6870669F" w14:textId="77777777" w:rsidR="009B2D2E" w:rsidRDefault="005132BB">
      <w:pPr>
        <w:pStyle w:val="Heading"/>
        <w:jc w:val="center"/>
      </w:pPr>
      <w:r>
        <w:rPr>
          <w:color w:val="000000"/>
          <w:u w:color="000000"/>
        </w:rPr>
        <w:t>00:00:45</w:t>
      </w:r>
      <w:r>
        <w:rPr>
          <w:b/>
          <w:bCs/>
          <w:color w:val="000000"/>
          <w:u w:color="000000"/>
          <w:lang w:val="pt-PT"/>
        </w:rPr>
        <w:tab/>
        <w:t>Lisa</w:t>
      </w:r>
    </w:p>
    <w:p w14:paraId="3B1DC62B" w14:textId="77777777" w:rsidR="009B2D2E" w:rsidRDefault="005132BB">
      <w:pPr>
        <w:pStyle w:val="Heading"/>
        <w:jc w:val="center"/>
        <w:rPr>
          <w:color w:val="000000"/>
          <w:u w:color="000000"/>
        </w:rPr>
      </w:pPr>
      <w:r>
        <w:rPr>
          <w:color w:val="000000"/>
          <w:u w:color="000000"/>
        </w:rPr>
        <w:t xml:space="preserve">Today, I'm sharing three </w:t>
      </w:r>
      <w:r>
        <w:rPr>
          <w:color w:val="000000"/>
          <w:u w:color="000000"/>
        </w:rPr>
        <w:t>definitions with you. They are dominant social group, EEO (equal employment opportunity), and employee resource group (ERG). Let's begin.</w:t>
      </w:r>
      <w:r>
        <w:rPr>
          <w:rFonts w:ascii="Arial Unicode MS" w:hAnsi="Arial Unicode MS"/>
          <w:color w:val="000000"/>
          <w:u w:color="000000"/>
        </w:rPr>
        <w:br/>
      </w:r>
    </w:p>
    <w:p w14:paraId="00482263" w14:textId="77777777" w:rsidR="009B2D2E" w:rsidRDefault="005132BB">
      <w:pPr>
        <w:pStyle w:val="Heading"/>
        <w:jc w:val="center"/>
      </w:pPr>
      <w:r>
        <w:rPr>
          <w:color w:val="000000"/>
          <w:u w:color="000000"/>
        </w:rPr>
        <w:t xml:space="preserve">                </w:t>
      </w:r>
    </w:p>
    <w:p w14:paraId="6A5BDD5E" w14:textId="77777777" w:rsidR="009B2D2E" w:rsidRDefault="005132BB">
      <w:pPr>
        <w:pStyle w:val="Heading"/>
        <w:jc w:val="center"/>
      </w:pPr>
      <w:r>
        <w:rPr>
          <w:color w:val="000000"/>
          <w:u w:color="000000"/>
        </w:rPr>
        <w:t>00:00:58</w:t>
      </w:r>
      <w:r>
        <w:rPr>
          <w:b/>
          <w:bCs/>
          <w:color w:val="000000"/>
          <w:u w:color="000000"/>
          <w:lang w:val="pt-PT"/>
        </w:rPr>
        <w:tab/>
        <w:t>Lisa</w:t>
      </w:r>
    </w:p>
    <w:p w14:paraId="61486233" w14:textId="77777777" w:rsidR="009B2D2E" w:rsidRDefault="005132BB">
      <w:pPr>
        <w:pStyle w:val="Heading"/>
        <w:jc w:val="center"/>
        <w:rPr>
          <w:color w:val="000000"/>
          <w:u w:color="000000"/>
        </w:rPr>
      </w:pPr>
      <w:r>
        <w:rPr>
          <w:color w:val="000000"/>
          <w:u w:color="000000"/>
        </w:rPr>
        <w:t>Dominant social group; a social group that controls the value system and rewards peopl</w:t>
      </w:r>
      <w:r>
        <w:rPr>
          <w:color w:val="000000"/>
          <w:u w:color="000000"/>
        </w:rPr>
        <w:t>e in a particular society.</w:t>
      </w:r>
      <w:r>
        <w:rPr>
          <w:rFonts w:ascii="Arial Unicode MS" w:hAnsi="Arial Unicode MS"/>
          <w:color w:val="000000"/>
          <w:u w:color="000000"/>
        </w:rPr>
        <w:br/>
      </w:r>
    </w:p>
    <w:p w14:paraId="30EC1AD7" w14:textId="77777777" w:rsidR="009B2D2E" w:rsidRDefault="005132BB">
      <w:pPr>
        <w:pStyle w:val="Heading"/>
        <w:jc w:val="center"/>
      </w:pPr>
      <w:r>
        <w:rPr>
          <w:color w:val="000000"/>
          <w:u w:color="000000"/>
        </w:rPr>
        <w:t xml:space="preserve">                </w:t>
      </w:r>
    </w:p>
    <w:p w14:paraId="6CCE7B8D" w14:textId="77777777" w:rsidR="009B2D2E" w:rsidRDefault="005132BB">
      <w:pPr>
        <w:pStyle w:val="Heading"/>
        <w:jc w:val="center"/>
      </w:pPr>
      <w:r>
        <w:rPr>
          <w:color w:val="000000"/>
          <w:u w:color="000000"/>
        </w:rPr>
        <w:t>00:01:08</w:t>
      </w:r>
      <w:r>
        <w:rPr>
          <w:b/>
          <w:bCs/>
          <w:color w:val="000000"/>
          <w:u w:color="000000"/>
          <w:lang w:val="pt-PT"/>
        </w:rPr>
        <w:tab/>
        <w:t>Lisa</w:t>
      </w:r>
    </w:p>
    <w:p w14:paraId="4866BB12" w14:textId="77777777" w:rsidR="009B2D2E" w:rsidRDefault="005132BB">
      <w:pPr>
        <w:pStyle w:val="Heading"/>
        <w:jc w:val="center"/>
        <w:rPr>
          <w:color w:val="000000"/>
          <w:u w:color="000000"/>
        </w:rPr>
      </w:pPr>
      <w:r>
        <w:rPr>
          <w:color w:val="000000"/>
          <w:u w:color="000000"/>
        </w:rPr>
        <w:lastRenderedPageBreak/>
        <w:t xml:space="preserve">EEO; equal employment opportunity, basing terms and conditions of employment as well as management decisions on job-related factors without regard to age, color, disability, national origin, race, </w:t>
      </w:r>
      <w:r>
        <w:rPr>
          <w:color w:val="000000"/>
          <w:u w:color="000000"/>
        </w:rPr>
        <w:t>religion, or sex.</w:t>
      </w:r>
      <w:r>
        <w:rPr>
          <w:rFonts w:ascii="Arial Unicode MS" w:hAnsi="Arial Unicode MS"/>
          <w:color w:val="000000"/>
          <w:u w:color="000000"/>
        </w:rPr>
        <w:br/>
      </w:r>
    </w:p>
    <w:p w14:paraId="28237C47" w14:textId="77777777" w:rsidR="009B2D2E" w:rsidRDefault="005132BB">
      <w:pPr>
        <w:pStyle w:val="Heading"/>
        <w:jc w:val="center"/>
      </w:pPr>
      <w:r>
        <w:rPr>
          <w:color w:val="000000"/>
          <w:u w:color="000000"/>
        </w:rPr>
        <w:t xml:space="preserve">                </w:t>
      </w:r>
    </w:p>
    <w:p w14:paraId="7463885B" w14:textId="77777777" w:rsidR="009B2D2E" w:rsidRDefault="005132BB">
      <w:pPr>
        <w:pStyle w:val="Heading"/>
        <w:jc w:val="center"/>
      </w:pPr>
      <w:r>
        <w:rPr>
          <w:color w:val="000000"/>
          <w:u w:color="000000"/>
        </w:rPr>
        <w:t>00:01:24</w:t>
      </w:r>
      <w:r>
        <w:rPr>
          <w:b/>
          <w:bCs/>
          <w:color w:val="000000"/>
          <w:u w:color="000000"/>
          <w:lang w:val="pt-PT"/>
        </w:rPr>
        <w:tab/>
        <w:t>Lisa</w:t>
      </w:r>
    </w:p>
    <w:p w14:paraId="2972FFB9" w14:textId="77777777" w:rsidR="009B2D2E" w:rsidRDefault="005132BB">
      <w:pPr>
        <w:pStyle w:val="Heading"/>
        <w:jc w:val="center"/>
        <w:rPr>
          <w:color w:val="000000"/>
          <w:u w:color="000000"/>
        </w:rPr>
      </w:pPr>
      <w:r>
        <w:rPr>
          <w:color w:val="000000"/>
          <w:u w:color="000000"/>
        </w:rPr>
        <w:t>Employee resource group or ERG; they are voluntary employee-led groups that foster a diverse inclusive workplace aligned with organizational mission, values, goals, business practices, and objectives. Other</w:t>
      </w:r>
      <w:r>
        <w:rPr>
          <w:color w:val="000000"/>
          <w:u w:color="000000"/>
        </w:rPr>
        <w:t xml:space="preserve"> benefits include the development of future leaders, increased employee engagement, and expanded marketplace reach.</w:t>
      </w:r>
      <w:r>
        <w:rPr>
          <w:rFonts w:ascii="Arial Unicode MS" w:hAnsi="Arial Unicode MS"/>
          <w:color w:val="000000"/>
          <w:u w:color="000000"/>
        </w:rPr>
        <w:br/>
      </w:r>
    </w:p>
    <w:p w14:paraId="3BC92F01" w14:textId="77777777" w:rsidR="009B2D2E" w:rsidRDefault="005132BB">
      <w:pPr>
        <w:pStyle w:val="Heading"/>
        <w:jc w:val="center"/>
      </w:pPr>
      <w:r>
        <w:rPr>
          <w:color w:val="000000"/>
          <w:u w:color="000000"/>
        </w:rPr>
        <w:t xml:space="preserve">                </w:t>
      </w:r>
    </w:p>
    <w:p w14:paraId="301D0830" w14:textId="77777777" w:rsidR="009B2D2E" w:rsidRDefault="005132BB">
      <w:pPr>
        <w:pStyle w:val="Heading"/>
        <w:jc w:val="center"/>
      </w:pPr>
      <w:r>
        <w:rPr>
          <w:color w:val="000000"/>
          <w:u w:color="000000"/>
        </w:rPr>
        <w:t>00:01:44</w:t>
      </w:r>
      <w:r>
        <w:rPr>
          <w:b/>
          <w:bCs/>
          <w:color w:val="000000"/>
          <w:u w:color="000000"/>
          <w:lang w:val="pt-PT"/>
        </w:rPr>
        <w:tab/>
        <w:t>Lisa</w:t>
      </w:r>
    </w:p>
    <w:p w14:paraId="64CFF692" w14:textId="77777777" w:rsidR="009B2D2E" w:rsidRDefault="005132BB">
      <w:pPr>
        <w:pStyle w:val="Heading"/>
        <w:jc w:val="center"/>
        <w:rPr>
          <w:color w:val="000000"/>
          <w:u w:color="000000"/>
        </w:rPr>
      </w:pPr>
      <w:r>
        <w:rPr>
          <w:color w:val="000000"/>
          <w:u w:color="000000"/>
        </w:rPr>
        <w:t>Thank you for listening, and we hope you feel a little more informed and connected today.</w:t>
      </w:r>
      <w:r>
        <w:rPr>
          <w:rFonts w:ascii="Arial Unicode MS" w:hAnsi="Arial Unicode MS"/>
          <w:color w:val="000000"/>
          <w:u w:color="000000"/>
        </w:rPr>
        <w:br/>
      </w:r>
    </w:p>
    <w:p w14:paraId="193336C7" w14:textId="77777777" w:rsidR="009B2D2E" w:rsidRDefault="005132BB">
      <w:pPr>
        <w:pStyle w:val="Heading"/>
        <w:jc w:val="center"/>
      </w:pPr>
      <w:r>
        <w:rPr>
          <w:color w:val="000000"/>
          <w:u w:color="000000"/>
        </w:rPr>
        <w:t xml:space="preserve">                </w:t>
      </w:r>
    </w:p>
    <w:p w14:paraId="5CC92DCF" w14:textId="77777777" w:rsidR="009B2D2E" w:rsidRDefault="005132BB">
      <w:pPr>
        <w:pStyle w:val="Heading"/>
        <w:jc w:val="center"/>
      </w:pPr>
      <w:r>
        <w:rPr>
          <w:color w:val="000000"/>
          <w:u w:color="000000"/>
        </w:rPr>
        <w:t>00:01:50</w:t>
      </w:r>
      <w:r>
        <w:rPr>
          <w:b/>
          <w:bCs/>
          <w:color w:val="000000"/>
          <w:u w:color="000000"/>
          <w:lang w:val="da-DK"/>
        </w:rPr>
        <w:tab/>
        <w:t>Christina</w:t>
      </w:r>
    </w:p>
    <w:p w14:paraId="2CEF3CE9" w14:textId="77777777" w:rsidR="009B2D2E" w:rsidRDefault="005132BB">
      <w:pPr>
        <w:pStyle w:val="Heading"/>
        <w:jc w:val="center"/>
        <w:rPr>
          <w:color w:val="000000"/>
          <w:u w:color="000000"/>
        </w:rPr>
      </w:pPr>
      <w:r>
        <w:rPr>
          <w:color w:val="000000"/>
          <w:u w:color="000000"/>
        </w:rPr>
        <w:t>Thank you for listening to the Magic Mountie Podcast. Remember to subscribe on Apple Podcasts, Spotify, or wherever you like to get your podcasts, so you can listen in the car, in your office, or however you like to listen.</w:t>
      </w:r>
      <w:r>
        <w:rPr>
          <w:rFonts w:ascii="Arial Unicode MS" w:hAnsi="Arial Unicode MS"/>
          <w:color w:val="000000"/>
          <w:u w:color="000000"/>
        </w:rPr>
        <w:br/>
      </w:r>
    </w:p>
    <w:p w14:paraId="710080E5" w14:textId="77777777" w:rsidR="009B2D2E" w:rsidRDefault="005132BB">
      <w:pPr>
        <w:pStyle w:val="Heading"/>
        <w:jc w:val="center"/>
      </w:pPr>
      <w:r>
        <w:rPr>
          <w:color w:val="000000"/>
          <w:u w:color="000000"/>
        </w:rPr>
        <w:t xml:space="preserve">                </w:t>
      </w:r>
    </w:p>
    <w:sectPr w:rsidR="009B2D2E">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772F9" w14:textId="77777777" w:rsidR="00000000" w:rsidRDefault="005132BB">
      <w:r>
        <w:separator/>
      </w:r>
    </w:p>
  </w:endnote>
  <w:endnote w:type="continuationSeparator" w:id="0">
    <w:p w14:paraId="668B8510" w14:textId="77777777" w:rsidR="00000000" w:rsidRDefault="00513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9E844" w14:textId="77777777" w:rsidR="009B2D2E" w:rsidRDefault="009B2D2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F8121" w14:textId="77777777" w:rsidR="00000000" w:rsidRDefault="005132BB">
      <w:r>
        <w:separator/>
      </w:r>
    </w:p>
  </w:footnote>
  <w:footnote w:type="continuationSeparator" w:id="0">
    <w:p w14:paraId="0349FEF7" w14:textId="77777777" w:rsidR="00000000" w:rsidRDefault="00513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9EA43" w14:textId="77777777" w:rsidR="009B2D2E" w:rsidRDefault="009B2D2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D2E"/>
    <w:rsid w:val="005132BB"/>
    <w:rsid w:val="009B2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D0DC6"/>
  <w15:docId w15:val="{75F720F7-1C37-4C3C-8B07-6454EB442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pPr>
      <w:outlineLvl w:val="0"/>
    </w:pPr>
    <w:rPr>
      <w:rFonts w:cs="Arial Unicode MS"/>
      <w:color w:val="2E74B5"/>
      <w:sz w:val="32"/>
      <w:szCs w:val="32"/>
      <w:u w:color="2E74B5"/>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0DA98E-2B2E-455F-9220-91852CBE0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3BAE3B-E54C-4A4E-BD1F-781ADFAF3DD1}">
  <ds:schemaRefs>
    <ds:schemaRef ds:uri="http://schemas.microsoft.com/sharepoint/v3/contenttype/forms"/>
  </ds:schemaRefs>
</ds:datastoreItem>
</file>

<file path=customXml/itemProps3.xml><?xml version="1.0" encoding="utf-8"?>
<ds:datastoreItem xmlns:ds="http://schemas.openxmlformats.org/officeDocument/2006/customXml" ds:itemID="{0437CB6E-DCC6-4D66-994C-D5C17B8C11F3}">
  <ds:schemaRefs>
    <ds:schemaRef ds:uri="7caac9a5-e9f0-4948-ba2b-9b40c951027f"/>
    <ds:schemaRef ds:uri="http://purl.org/dc/terms/"/>
    <ds:schemaRef ds:uri="http://schemas.openxmlformats.org/package/2006/metadata/core-properties"/>
    <ds:schemaRef ds:uri="http://purl.org/dc/dcmitype/"/>
    <ds:schemaRef ds:uri="ab473ce3-bbdb-490b-bf9f-407ba23df631"/>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2021-06-01T22:55:00Z</dcterms:created>
  <dcterms:modified xsi:type="dcterms:W3CDTF">2021-06-01T22:55:00Z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