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661"/>
        <w:tblW w:w="10694" w:type="dxa"/>
        <w:tblBorders>
          <w:top w:val="single" w:sz="48" w:space="0" w:color="auto"/>
          <w:left w:val="single" w:sz="48" w:space="0" w:color="auto"/>
          <w:bottom w:val="single" w:sz="48" w:space="0" w:color="auto"/>
          <w:right w:val="single" w:sz="48" w:space="0" w:color="auto"/>
        </w:tblBorders>
        <w:tblLayout w:type="fixed"/>
        <w:tblLook w:val="0000" w:firstRow="0" w:lastRow="0" w:firstColumn="0" w:lastColumn="0" w:noHBand="0" w:noVBand="0"/>
      </w:tblPr>
      <w:tblGrid>
        <w:gridCol w:w="10694"/>
      </w:tblGrid>
      <w:tr w:rsidR="00723E45" w14:paraId="5D1A61EA" w14:textId="77777777" w:rsidTr="00872D44">
        <w:trPr>
          <w:trHeight w:val="1451"/>
        </w:trPr>
        <w:tc>
          <w:tcPr>
            <w:tcW w:w="3795" w:type="dxa"/>
            <w:shd w:val="clear" w:color="auto" w:fill="auto"/>
          </w:tcPr>
          <w:p w14:paraId="29BF4424" w14:textId="77777777" w:rsidR="009D3C79" w:rsidRPr="00C156DA" w:rsidRDefault="009D3C79" w:rsidP="009D3C79">
            <w:pPr>
              <w:pStyle w:val="Title"/>
              <w:jc w:val="right"/>
              <w:rPr>
                <w:b/>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8240" behindDoc="0" locked="0" layoutInCell="1" allowOverlap="1" wp14:anchorId="63D0AAE5" wp14:editId="5738ED7B">
                  <wp:simplePos x="0" y="0"/>
                  <wp:positionH relativeFrom="column">
                    <wp:posOffset>-6985</wp:posOffset>
                  </wp:positionH>
                  <wp:positionV relativeFrom="paragraph">
                    <wp:posOffset>9525</wp:posOffset>
                  </wp:positionV>
                  <wp:extent cx="1304925" cy="956945"/>
                  <wp:effectExtent l="0" t="0" r="9525" b="0"/>
                  <wp:wrapNone/>
                  <wp:docPr id="1" name="Picture 1" descr="Logo_MtSAC_Blk_Solid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tSAC_Blk_Solid_b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956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23E45" w:rsidRPr="001331A5">
              <w:rPr>
                <w:rFonts w:ascii="Tahoma" w:hAnsi="Tahoma" w:cs="Tahoma"/>
                <w:spacing w:val="-3"/>
                <w:sz w:val="20"/>
              </w:rPr>
              <w:br w:type="page"/>
            </w:r>
            <w:r w:rsidRPr="00C156DA">
              <w:rPr>
                <w:b/>
                <w14:shadow w14:blurRad="50800" w14:dist="38100" w14:dir="2700000" w14:sx="100000" w14:sy="100000" w14:kx="0" w14:ky="0" w14:algn="tl">
                  <w14:srgbClr w14:val="000000">
                    <w14:alpha w14:val="60000"/>
                  </w14:srgbClr>
                </w14:shadow>
              </w:rPr>
              <w:t xml:space="preserve">Distance Learning Committee     </w:t>
            </w:r>
          </w:p>
          <w:p w14:paraId="29A5EA4D" w14:textId="61736E5D" w:rsidR="00723E45" w:rsidRPr="005D75E4" w:rsidRDefault="009D3C79" w:rsidP="00887F68">
            <w:pPr>
              <w:ind w:left="-90"/>
              <w:jc w:val="right"/>
              <w:rPr>
                <w:rFonts w:ascii="EngraversGothic BT" w:hAnsi="EngraversGothic BT"/>
                <w:b/>
                <w:sz w:val="56"/>
                <w:szCs w:val="56"/>
              </w:rPr>
            </w:pPr>
            <w:r>
              <w:rPr>
                <w:rFonts w:ascii="Tahoma" w:hAnsi="Tahoma" w:cs="Tahoma"/>
                <w:smallCaps/>
                <w:color w:val="000000"/>
                <w:sz w:val="48"/>
                <w:szCs w:val="48"/>
                <w14:shadow w14:blurRad="50800" w14:dist="38100" w14:dir="2700000" w14:sx="100000" w14:sy="100000" w14:kx="0" w14:ky="0" w14:algn="tl">
                  <w14:srgbClr w14:val="000000">
                    <w14:alpha w14:val="60000"/>
                  </w14:srgbClr>
                </w14:shadow>
              </w:rPr>
              <w:t xml:space="preserve">                  </w:t>
            </w:r>
            <w:r w:rsidR="00494540">
              <w:rPr>
                <w:rFonts w:ascii="Tahoma" w:hAnsi="Tahoma" w:cs="Tahoma"/>
                <w:b/>
                <w:smallCaps/>
                <w:color w:val="FF0000"/>
                <w:sz w:val="56"/>
                <w:szCs w:val="56"/>
                <w14:shadow w14:blurRad="50800" w14:dist="38100" w14:dir="2700000" w14:sx="100000" w14:sy="100000" w14:kx="0" w14:ky="0" w14:algn="tl">
                  <w14:srgbClr w14:val="000000">
                    <w14:alpha w14:val="60000"/>
                  </w14:srgbClr>
                </w14:shadow>
              </w:rPr>
              <w:t>20</w:t>
            </w:r>
            <w:r w:rsidR="00887F68">
              <w:rPr>
                <w:rFonts w:ascii="Tahoma" w:hAnsi="Tahoma" w:cs="Tahoma"/>
                <w:b/>
                <w:smallCaps/>
                <w:color w:val="FF0000"/>
                <w:sz w:val="56"/>
                <w:szCs w:val="56"/>
                <w14:shadow w14:blurRad="50800" w14:dist="38100" w14:dir="2700000" w14:sx="100000" w14:sy="100000" w14:kx="0" w14:ky="0" w14:algn="tl">
                  <w14:srgbClr w14:val="000000">
                    <w14:alpha w14:val="60000"/>
                  </w14:srgbClr>
                </w14:shadow>
              </w:rPr>
              <w:t>21</w:t>
            </w:r>
            <w:r w:rsidR="00494540">
              <w:rPr>
                <w:rFonts w:ascii="Tahoma" w:hAnsi="Tahoma" w:cs="Tahoma"/>
                <w:b/>
                <w:smallCaps/>
                <w:color w:val="FF0000"/>
                <w:sz w:val="56"/>
                <w:szCs w:val="56"/>
                <w14:shadow w14:blurRad="50800" w14:dist="38100" w14:dir="2700000" w14:sx="100000" w14:sy="100000" w14:kx="0" w14:ky="0" w14:algn="tl">
                  <w14:srgbClr w14:val="000000">
                    <w14:alpha w14:val="60000"/>
                  </w14:srgbClr>
                </w14:shadow>
              </w:rPr>
              <w:t>-2</w:t>
            </w:r>
            <w:r w:rsidR="00887F68">
              <w:rPr>
                <w:rFonts w:ascii="Tahoma" w:hAnsi="Tahoma" w:cs="Tahoma"/>
                <w:b/>
                <w:smallCaps/>
                <w:color w:val="FF0000"/>
                <w:sz w:val="56"/>
                <w:szCs w:val="56"/>
                <w14:shadow w14:blurRad="50800" w14:dist="38100" w14:dir="2700000" w14:sx="100000" w14:sy="100000" w14:kx="0" w14:ky="0" w14:algn="tl">
                  <w14:srgbClr w14:val="000000">
                    <w14:alpha w14:val="60000"/>
                  </w14:srgbClr>
                </w14:shadow>
              </w:rPr>
              <w:t>2</w:t>
            </w:r>
          </w:p>
        </w:tc>
      </w:tr>
    </w:tbl>
    <w:p w14:paraId="5BA5BD50" w14:textId="7DA7B8D7" w:rsidR="00DA4C74" w:rsidRDefault="00DA4C74" w:rsidP="00DA4C74"/>
    <w:p w14:paraId="3945BF43" w14:textId="77777777" w:rsidR="00EE13A5" w:rsidRPr="00C156DA" w:rsidRDefault="00EE13A5" w:rsidP="00EE13A5">
      <w:pPr>
        <w:pStyle w:val="Subtitle"/>
        <w:jc w:val="left"/>
        <w:rPr>
          <w:rFonts w:ascii="Arial Narrow" w:hAnsi="Arial Narrow"/>
          <w:sz w:val="20"/>
          <w:szCs w:val="20"/>
        </w:rPr>
      </w:pPr>
      <w:r w:rsidRPr="00C156DA">
        <w:rPr>
          <w:rFonts w:ascii="Arial Narrow" w:hAnsi="Arial Narrow"/>
          <w:b/>
          <w:bCs/>
          <w:sz w:val="20"/>
          <w:szCs w:val="20"/>
        </w:rPr>
        <w:t>PURPOSE:</w:t>
      </w:r>
      <w:r w:rsidRPr="00C156DA">
        <w:rPr>
          <w:rFonts w:ascii="Arial Narrow" w:hAnsi="Arial Narrow"/>
          <w:sz w:val="20"/>
          <w:szCs w:val="20"/>
        </w:rPr>
        <w:t xml:space="preserve">  </w:t>
      </w:r>
      <w:r w:rsidRPr="00C156DA">
        <w:rPr>
          <w:rFonts w:ascii="Arial Narrow" w:hAnsi="Arial Narrow" w:cs="Arial"/>
          <w:sz w:val="20"/>
          <w:szCs w:val="20"/>
        </w:rPr>
        <w:t xml:space="preserve">The purpose of the Distance Learning Committee is to discuss, review, and evaluate </w:t>
      </w:r>
      <w:proofErr w:type="gramStart"/>
      <w:r w:rsidRPr="00C156DA">
        <w:rPr>
          <w:rFonts w:ascii="Arial Narrow" w:hAnsi="Arial Narrow" w:cs="Arial"/>
          <w:sz w:val="20"/>
          <w:szCs w:val="20"/>
        </w:rPr>
        <w:t>distance learning</w:t>
      </w:r>
      <w:proofErr w:type="gramEnd"/>
      <w:r w:rsidRPr="00C156DA">
        <w:rPr>
          <w:rFonts w:ascii="Arial Narrow" w:hAnsi="Arial Narrow" w:cs="Arial"/>
          <w:sz w:val="20"/>
          <w:szCs w:val="20"/>
        </w:rPr>
        <w:t xml:space="preserve"> modes of instruction, and recommend and promote best practices and new opportunities for distance learning and teaching.</w:t>
      </w:r>
    </w:p>
    <w:p w14:paraId="43C7345F" w14:textId="77777777" w:rsidR="00EE13A5" w:rsidRPr="00C156DA" w:rsidRDefault="00EE13A5" w:rsidP="00EE13A5">
      <w:pPr>
        <w:pStyle w:val="Subtitle"/>
        <w:jc w:val="left"/>
        <w:rPr>
          <w:rFonts w:ascii="Arial Narrow" w:hAnsi="Arial Narrow"/>
          <w:sz w:val="20"/>
          <w:szCs w:val="20"/>
        </w:rPr>
      </w:pPr>
    </w:p>
    <w:p w14:paraId="4C3101D8" w14:textId="77777777" w:rsidR="00EE13A5" w:rsidRPr="00C156DA" w:rsidRDefault="00EE13A5" w:rsidP="00EE13A5">
      <w:pPr>
        <w:autoSpaceDE w:val="0"/>
        <w:autoSpaceDN w:val="0"/>
        <w:adjustRightInd w:val="0"/>
        <w:rPr>
          <w:rFonts w:ascii="Arial Narrow" w:hAnsi="Arial Narrow" w:cs="Arial"/>
          <w:sz w:val="20"/>
          <w:szCs w:val="20"/>
        </w:rPr>
      </w:pPr>
      <w:r w:rsidRPr="00C156DA">
        <w:rPr>
          <w:rFonts w:ascii="Arial Narrow" w:hAnsi="Arial Narrow"/>
          <w:b/>
          <w:bCs/>
          <w:sz w:val="20"/>
          <w:szCs w:val="20"/>
        </w:rPr>
        <w:t>FUNCTION:</w:t>
      </w:r>
      <w:r w:rsidRPr="00C156DA">
        <w:rPr>
          <w:rFonts w:ascii="Arial Narrow" w:hAnsi="Arial Narrow"/>
          <w:sz w:val="20"/>
          <w:szCs w:val="20"/>
        </w:rPr>
        <w:t xml:space="preserve">  </w:t>
      </w:r>
      <w:r w:rsidRPr="00C156DA">
        <w:rPr>
          <w:rFonts w:ascii="Arial Narrow" w:hAnsi="Arial Narrow" w:cs="Arial"/>
          <w:sz w:val="20"/>
          <w:szCs w:val="20"/>
        </w:rPr>
        <w:t>The Committee's functions are to:</w:t>
      </w:r>
    </w:p>
    <w:p w14:paraId="0F209370" w14:textId="77777777" w:rsidR="00EE13A5" w:rsidRPr="00C156DA" w:rsidRDefault="00EE13A5" w:rsidP="00EE13A5">
      <w:pPr>
        <w:numPr>
          <w:ilvl w:val="0"/>
          <w:numId w:val="1"/>
        </w:numPr>
        <w:autoSpaceDE w:val="0"/>
        <w:autoSpaceDN w:val="0"/>
        <w:adjustRightInd w:val="0"/>
        <w:ind w:left="720" w:hanging="360"/>
        <w:rPr>
          <w:rFonts w:ascii="Arial Narrow" w:hAnsi="Arial Narrow" w:cs="Arial"/>
          <w:sz w:val="20"/>
          <w:szCs w:val="20"/>
        </w:rPr>
      </w:pPr>
      <w:r w:rsidRPr="00C156DA">
        <w:rPr>
          <w:rFonts w:ascii="Arial Narrow" w:hAnsi="Arial Narrow" w:cs="Arial"/>
          <w:sz w:val="20"/>
          <w:szCs w:val="20"/>
        </w:rPr>
        <w:t xml:space="preserve">evaluate and recommend approval of Distance Learning Course Amendment Forms </w:t>
      </w:r>
    </w:p>
    <w:p w14:paraId="6FC4EC9A" w14:textId="0776CB73" w:rsidR="00EE13A5" w:rsidRPr="00C156DA" w:rsidRDefault="00EE13A5" w:rsidP="00EE13A5">
      <w:pPr>
        <w:numPr>
          <w:ilvl w:val="0"/>
          <w:numId w:val="1"/>
        </w:numPr>
        <w:autoSpaceDE w:val="0"/>
        <w:autoSpaceDN w:val="0"/>
        <w:adjustRightInd w:val="0"/>
        <w:ind w:left="720" w:hanging="360"/>
        <w:rPr>
          <w:rFonts w:ascii="Arial Narrow" w:hAnsi="Arial Narrow" w:cs="Arial"/>
          <w:sz w:val="20"/>
          <w:szCs w:val="20"/>
        </w:rPr>
      </w:pPr>
      <w:r w:rsidRPr="00C156DA">
        <w:rPr>
          <w:rFonts w:ascii="Arial Narrow" w:hAnsi="Arial Narrow" w:cs="Arial"/>
          <w:sz w:val="20"/>
          <w:szCs w:val="20"/>
        </w:rPr>
        <w:t xml:space="preserve">recommend policy </w:t>
      </w:r>
      <w:r w:rsidR="0041073B">
        <w:rPr>
          <w:rFonts w:ascii="Arial Narrow" w:hAnsi="Arial Narrow" w:cs="Arial"/>
          <w:sz w:val="20"/>
          <w:szCs w:val="20"/>
        </w:rPr>
        <w:t>and processes</w:t>
      </w:r>
      <w:r w:rsidRPr="00C156DA">
        <w:rPr>
          <w:rFonts w:ascii="Arial Narrow" w:hAnsi="Arial Narrow" w:cs="Arial"/>
          <w:sz w:val="20"/>
          <w:szCs w:val="20"/>
        </w:rPr>
        <w:t xml:space="preserve"> pertaining to distance learning </w:t>
      </w:r>
    </w:p>
    <w:p w14:paraId="70B5C3A2" w14:textId="027F9AB8" w:rsidR="00EE13A5" w:rsidRPr="00C156DA" w:rsidRDefault="00EE13A5" w:rsidP="00EE13A5">
      <w:pPr>
        <w:numPr>
          <w:ilvl w:val="0"/>
          <w:numId w:val="1"/>
        </w:numPr>
        <w:autoSpaceDE w:val="0"/>
        <w:autoSpaceDN w:val="0"/>
        <w:adjustRightInd w:val="0"/>
        <w:ind w:left="720" w:hanging="360"/>
        <w:rPr>
          <w:rFonts w:ascii="Arial Narrow" w:hAnsi="Arial Narrow" w:cs="Arial"/>
          <w:sz w:val="20"/>
          <w:szCs w:val="20"/>
        </w:rPr>
      </w:pPr>
      <w:r w:rsidRPr="00C156DA">
        <w:rPr>
          <w:rFonts w:ascii="Arial Narrow" w:hAnsi="Arial Narrow" w:cs="Arial"/>
          <w:sz w:val="20"/>
          <w:szCs w:val="20"/>
        </w:rPr>
        <w:t xml:space="preserve">evaluate and promote a variety of effective practices and standards for distance learning </w:t>
      </w:r>
      <w:r w:rsidR="0041073B">
        <w:rPr>
          <w:rFonts w:ascii="Arial Narrow" w:hAnsi="Arial Narrow" w:cs="Arial"/>
          <w:sz w:val="20"/>
          <w:szCs w:val="20"/>
        </w:rPr>
        <w:t>that foster student equity and success</w:t>
      </w:r>
    </w:p>
    <w:p w14:paraId="081F0914" w14:textId="6E2B8FB4" w:rsidR="00EE13A5" w:rsidRPr="0041073B" w:rsidRDefault="0041073B" w:rsidP="00EE13A5">
      <w:pPr>
        <w:numPr>
          <w:ilvl w:val="0"/>
          <w:numId w:val="1"/>
        </w:numPr>
        <w:autoSpaceDE w:val="0"/>
        <w:autoSpaceDN w:val="0"/>
        <w:adjustRightInd w:val="0"/>
        <w:ind w:left="720" w:hanging="360"/>
        <w:rPr>
          <w:rFonts w:ascii="Arial Narrow" w:hAnsi="Arial Narrow" w:cs="Arial"/>
          <w:sz w:val="20"/>
          <w:szCs w:val="20"/>
        </w:rPr>
      </w:pPr>
      <w:r>
        <w:rPr>
          <w:rFonts w:ascii="Arial Narrow" w:hAnsi="Arial Narrow" w:cs="Arial"/>
          <w:sz w:val="20"/>
          <w:szCs w:val="20"/>
        </w:rPr>
        <w:t>support</w:t>
      </w:r>
      <w:r w:rsidR="00EE13A5" w:rsidRPr="00C156DA">
        <w:rPr>
          <w:rFonts w:ascii="Arial Narrow" w:hAnsi="Arial Narrow" w:cs="Arial"/>
          <w:sz w:val="20"/>
          <w:szCs w:val="20"/>
        </w:rPr>
        <w:t xml:space="preserve"> sharing and collaboration among distance learning faculty </w:t>
      </w:r>
      <w:r w:rsidR="00EE13A5" w:rsidRPr="0041073B">
        <w:rPr>
          <w:rFonts w:ascii="Arial Narrow" w:hAnsi="Arial Narrow" w:cs="Arial"/>
          <w:sz w:val="20"/>
          <w:szCs w:val="20"/>
        </w:rPr>
        <w:t xml:space="preserve">by </w:t>
      </w:r>
      <w:r w:rsidRPr="0041073B">
        <w:rPr>
          <w:rFonts w:ascii="Arial Narrow" w:hAnsi="Arial Narrow"/>
          <w:sz w:val="20"/>
          <w:szCs w:val="20"/>
        </w:rPr>
        <w:t xml:space="preserve">working with the Faculty Center for Learning Technology, Information Technology, </w:t>
      </w:r>
      <w:r w:rsidRPr="0041073B">
        <w:rPr>
          <w:rFonts w:ascii="Arial Narrow" w:hAnsi="Arial Narrow"/>
          <w:bCs/>
          <w:sz w:val="20"/>
          <w:szCs w:val="20"/>
        </w:rPr>
        <w:t>Faculty Professional Development Council</w:t>
      </w:r>
      <w:r w:rsidRPr="0041073B">
        <w:rPr>
          <w:rFonts w:ascii="Arial Narrow" w:hAnsi="Arial Narrow"/>
          <w:sz w:val="20"/>
          <w:szCs w:val="20"/>
        </w:rPr>
        <w:t>, and the Faculty Learning Activities Committee</w:t>
      </w:r>
      <w:r w:rsidR="00EE13A5" w:rsidRPr="0041073B">
        <w:rPr>
          <w:rFonts w:ascii="Arial Narrow" w:hAnsi="Arial Narrow" w:cs="Arial"/>
          <w:sz w:val="20"/>
          <w:szCs w:val="20"/>
        </w:rPr>
        <w:t xml:space="preserve"> </w:t>
      </w:r>
    </w:p>
    <w:p w14:paraId="29ABF50C" w14:textId="55962583" w:rsidR="00EE13A5" w:rsidRPr="00C156DA" w:rsidRDefault="00EE13A5" w:rsidP="00EE13A5">
      <w:pPr>
        <w:numPr>
          <w:ilvl w:val="0"/>
          <w:numId w:val="1"/>
        </w:numPr>
        <w:autoSpaceDE w:val="0"/>
        <w:autoSpaceDN w:val="0"/>
        <w:adjustRightInd w:val="0"/>
        <w:ind w:left="720" w:hanging="360"/>
        <w:rPr>
          <w:rFonts w:ascii="Arial Narrow" w:hAnsi="Arial Narrow" w:cs="Arial"/>
          <w:sz w:val="20"/>
          <w:szCs w:val="20"/>
        </w:rPr>
      </w:pPr>
      <w:r w:rsidRPr="00C156DA">
        <w:rPr>
          <w:rFonts w:ascii="Arial Narrow" w:hAnsi="Arial Narrow" w:cs="Arial"/>
          <w:sz w:val="20"/>
          <w:szCs w:val="20"/>
        </w:rPr>
        <w:t xml:space="preserve">facilitate the </w:t>
      </w:r>
      <w:r w:rsidR="0041073B">
        <w:rPr>
          <w:rFonts w:ascii="Arial Narrow" w:hAnsi="Arial Narrow" w:cs="Arial"/>
          <w:sz w:val="20"/>
          <w:szCs w:val="20"/>
        </w:rPr>
        <w:t>development of an ongoing Distance Learning Plan</w:t>
      </w:r>
      <w:r w:rsidRPr="00C156DA">
        <w:rPr>
          <w:rFonts w:ascii="Arial Narrow" w:hAnsi="Arial Narrow" w:cs="Arial"/>
          <w:sz w:val="20"/>
          <w:szCs w:val="20"/>
        </w:rPr>
        <w:t xml:space="preserve"> </w:t>
      </w:r>
    </w:p>
    <w:p w14:paraId="44E48A5A" w14:textId="7C29FFE8" w:rsidR="00EE13A5" w:rsidRDefault="00EE13A5" w:rsidP="00EE13A5">
      <w:pPr>
        <w:numPr>
          <w:ilvl w:val="0"/>
          <w:numId w:val="1"/>
        </w:numPr>
        <w:autoSpaceDE w:val="0"/>
        <w:autoSpaceDN w:val="0"/>
        <w:adjustRightInd w:val="0"/>
        <w:ind w:left="720" w:hanging="360"/>
        <w:rPr>
          <w:rFonts w:ascii="Arial Narrow" w:hAnsi="Arial Narrow" w:cs="Arial"/>
          <w:sz w:val="20"/>
          <w:szCs w:val="20"/>
        </w:rPr>
      </w:pPr>
      <w:r w:rsidRPr="00C156DA">
        <w:rPr>
          <w:rFonts w:ascii="Arial Narrow" w:hAnsi="Arial Narrow" w:cs="Arial"/>
          <w:sz w:val="20"/>
          <w:szCs w:val="20"/>
        </w:rPr>
        <w:t>coordinate with campus committees and other constituencies with regards to distance learning</w:t>
      </w:r>
    </w:p>
    <w:p w14:paraId="724B7378" w14:textId="16CD4310" w:rsidR="0041073B" w:rsidRDefault="0041073B" w:rsidP="00EE13A5">
      <w:pPr>
        <w:numPr>
          <w:ilvl w:val="0"/>
          <w:numId w:val="1"/>
        </w:numPr>
        <w:autoSpaceDE w:val="0"/>
        <w:autoSpaceDN w:val="0"/>
        <w:adjustRightInd w:val="0"/>
        <w:ind w:left="720" w:hanging="360"/>
        <w:rPr>
          <w:rFonts w:ascii="Arial Narrow" w:hAnsi="Arial Narrow" w:cs="Arial"/>
          <w:sz w:val="20"/>
          <w:szCs w:val="20"/>
        </w:rPr>
      </w:pPr>
      <w:r>
        <w:rPr>
          <w:rFonts w:ascii="Arial Narrow" w:hAnsi="Arial Narrow" w:cs="Arial"/>
          <w:sz w:val="20"/>
          <w:szCs w:val="20"/>
        </w:rPr>
        <w:t>support accreditation processes</w:t>
      </w:r>
    </w:p>
    <w:p w14:paraId="48D12468" w14:textId="692B45E8" w:rsidR="00454507" w:rsidRDefault="00454507" w:rsidP="00454507">
      <w:pPr>
        <w:autoSpaceDE w:val="0"/>
        <w:autoSpaceDN w:val="0"/>
        <w:adjustRightInd w:val="0"/>
        <w:rPr>
          <w:rFonts w:ascii="Arial Narrow" w:hAnsi="Arial Narrow" w:cs="Arial"/>
          <w:sz w:val="20"/>
          <w:szCs w:val="20"/>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
        <w:gridCol w:w="1530"/>
        <w:gridCol w:w="360"/>
        <w:gridCol w:w="2160"/>
        <w:gridCol w:w="360"/>
        <w:gridCol w:w="2070"/>
        <w:gridCol w:w="270"/>
        <w:gridCol w:w="1620"/>
        <w:gridCol w:w="360"/>
        <w:gridCol w:w="1719"/>
      </w:tblGrid>
      <w:tr w:rsidR="00887F68" w:rsidRPr="00F90E4E" w14:paraId="39BBB64C" w14:textId="77777777" w:rsidTr="54B5D9BD">
        <w:trPr>
          <w:trHeight w:val="395"/>
          <w:jc w:val="center"/>
        </w:trPr>
        <w:tc>
          <w:tcPr>
            <w:tcW w:w="355" w:type="dxa"/>
            <w:vAlign w:val="center"/>
          </w:tcPr>
          <w:p w14:paraId="4185D932" w14:textId="6A0169E3" w:rsidR="00887F68" w:rsidRPr="00F90E4E" w:rsidRDefault="00887F68" w:rsidP="00887F68">
            <w:pPr>
              <w:jc w:val="center"/>
              <w:rPr>
                <w:rFonts w:ascii="Verdana" w:hAnsi="Verdana" w:cs="Arial"/>
                <w:b/>
                <w:bCs/>
                <w:sz w:val="16"/>
                <w:szCs w:val="16"/>
              </w:rPr>
            </w:pPr>
            <w:r w:rsidRPr="54B5D9BD">
              <w:rPr>
                <w:rFonts w:ascii="Verdana" w:hAnsi="Verdana" w:cs="Arial"/>
                <w:b/>
                <w:bCs/>
                <w:sz w:val="16"/>
                <w:szCs w:val="16"/>
              </w:rPr>
              <w:t xml:space="preserve"> X</w:t>
            </w:r>
          </w:p>
        </w:tc>
        <w:tc>
          <w:tcPr>
            <w:tcW w:w="1530" w:type="dxa"/>
            <w:vAlign w:val="center"/>
          </w:tcPr>
          <w:p w14:paraId="46EA206A" w14:textId="1E3FFAC5" w:rsidR="00887F68" w:rsidRPr="00F90E4E" w:rsidRDefault="00903CA6" w:rsidP="00887F68">
            <w:pPr>
              <w:rPr>
                <w:rFonts w:ascii="Verdana" w:hAnsi="Verdana" w:cs="Arial"/>
                <w:sz w:val="18"/>
                <w:szCs w:val="18"/>
              </w:rPr>
            </w:pPr>
            <w:r>
              <w:rPr>
                <w:rFonts w:ascii="Verdana" w:hAnsi="Verdana" w:cs="Arial"/>
                <w:sz w:val="18"/>
                <w:szCs w:val="18"/>
              </w:rPr>
              <w:t>Matthew Dawood</w:t>
            </w:r>
          </w:p>
        </w:tc>
        <w:tc>
          <w:tcPr>
            <w:tcW w:w="360" w:type="dxa"/>
            <w:vAlign w:val="center"/>
          </w:tcPr>
          <w:p w14:paraId="1EEA66C4" w14:textId="1584C3B0" w:rsidR="00887F68" w:rsidRPr="00F90E4E" w:rsidRDefault="54B5D9BD" w:rsidP="00887F68">
            <w:pPr>
              <w:jc w:val="center"/>
              <w:rPr>
                <w:rFonts w:ascii="Verdana" w:hAnsi="Verdana" w:cs="Arial"/>
                <w:b/>
                <w:bCs/>
                <w:sz w:val="16"/>
                <w:szCs w:val="16"/>
              </w:rPr>
            </w:pPr>
            <w:r w:rsidRPr="54B5D9BD">
              <w:rPr>
                <w:rFonts w:ascii="Verdana" w:hAnsi="Verdana" w:cs="Arial"/>
                <w:b/>
                <w:bCs/>
                <w:sz w:val="16"/>
                <w:szCs w:val="16"/>
              </w:rPr>
              <w:t>X</w:t>
            </w:r>
          </w:p>
        </w:tc>
        <w:tc>
          <w:tcPr>
            <w:tcW w:w="2160" w:type="dxa"/>
            <w:vAlign w:val="center"/>
          </w:tcPr>
          <w:p w14:paraId="21752208" w14:textId="1609219A" w:rsidR="00887F68" w:rsidRPr="00F90E4E" w:rsidRDefault="00903CA6" w:rsidP="00887F68">
            <w:pPr>
              <w:rPr>
                <w:rFonts w:ascii="Verdana" w:hAnsi="Verdana" w:cs="Arial"/>
                <w:sz w:val="18"/>
                <w:szCs w:val="18"/>
              </w:rPr>
            </w:pPr>
            <w:r w:rsidRPr="00F90E4E">
              <w:rPr>
                <w:rFonts w:ascii="Verdana" w:hAnsi="Verdana" w:cs="Arial"/>
                <w:sz w:val="18"/>
                <w:szCs w:val="18"/>
              </w:rPr>
              <w:t>Michael Dowdle</w:t>
            </w:r>
          </w:p>
        </w:tc>
        <w:tc>
          <w:tcPr>
            <w:tcW w:w="360" w:type="dxa"/>
            <w:vAlign w:val="center"/>
          </w:tcPr>
          <w:p w14:paraId="25A7428F" w14:textId="56C6EE42" w:rsidR="00887F68" w:rsidRPr="00F90E4E" w:rsidRDefault="54B5D9BD" w:rsidP="00887F68">
            <w:pPr>
              <w:jc w:val="center"/>
              <w:rPr>
                <w:rFonts w:ascii="Verdana" w:hAnsi="Verdana" w:cs="Arial"/>
                <w:b/>
                <w:bCs/>
                <w:sz w:val="16"/>
                <w:szCs w:val="16"/>
              </w:rPr>
            </w:pPr>
            <w:r w:rsidRPr="54B5D9BD">
              <w:rPr>
                <w:rFonts w:ascii="Verdana" w:hAnsi="Verdana" w:cs="Arial"/>
                <w:b/>
                <w:bCs/>
                <w:sz w:val="16"/>
                <w:szCs w:val="16"/>
              </w:rPr>
              <w:t>X</w:t>
            </w:r>
          </w:p>
        </w:tc>
        <w:tc>
          <w:tcPr>
            <w:tcW w:w="2070" w:type="dxa"/>
            <w:vAlign w:val="center"/>
          </w:tcPr>
          <w:p w14:paraId="1CB11D87" w14:textId="4361F233" w:rsidR="00887F68" w:rsidRPr="00F90E4E" w:rsidRDefault="00967763" w:rsidP="00887F68">
            <w:pPr>
              <w:rPr>
                <w:rFonts w:ascii="Verdana" w:hAnsi="Verdana" w:cs="Arial"/>
                <w:sz w:val="18"/>
                <w:szCs w:val="18"/>
              </w:rPr>
            </w:pPr>
            <w:r>
              <w:rPr>
                <w:rFonts w:ascii="Verdana" w:hAnsi="Verdana" w:cs="Arial"/>
                <w:sz w:val="18"/>
                <w:szCs w:val="18"/>
              </w:rPr>
              <w:t>Luis Echeverria-Newberry</w:t>
            </w:r>
          </w:p>
        </w:tc>
        <w:tc>
          <w:tcPr>
            <w:tcW w:w="270" w:type="dxa"/>
            <w:vAlign w:val="center"/>
          </w:tcPr>
          <w:p w14:paraId="51C672A6" w14:textId="4D216334" w:rsidR="00887F68" w:rsidRPr="00F90E4E" w:rsidRDefault="54B5D9BD" w:rsidP="00887F68">
            <w:pPr>
              <w:rPr>
                <w:rFonts w:ascii="Verdana" w:hAnsi="Verdana" w:cs="Arial"/>
                <w:b/>
                <w:bCs/>
                <w:sz w:val="16"/>
                <w:szCs w:val="16"/>
              </w:rPr>
            </w:pPr>
            <w:r w:rsidRPr="54B5D9BD">
              <w:rPr>
                <w:rFonts w:ascii="Verdana" w:hAnsi="Verdana" w:cs="Arial"/>
                <w:b/>
                <w:bCs/>
                <w:sz w:val="16"/>
                <w:szCs w:val="16"/>
              </w:rPr>
              <w:t>X</w:t>
            </w:r>
          </w:p>
        </w:tc>
        <w:tc>
          <w:tcPr>
            <w:tcW w:w="1620" w:type="dxa"/>
            <w:vAlign w:val="center"/>
          </w:tcPr>
          <w:p w14:paraId="45292365" w14:textId="78F24A2D" w:rsidR="00887F68" w:rsidRPr="00F90E4E" w:rsidRDefault="00967763" w:rsidP="00887F68">
            <w:pPr>
              <w:rPr>
                <w:rFonts w:ascii="Verdana" w:hAnsi="Verdana" w:cs="Arial"/>
                <w:sz w:val="18"/>
                <w:szCs w:val="18"/>
              </w:rPr>
            </w:pPr>
            <w:r>
              <w:rPr>
                <w:rFonts w:ascii="Verdana" w:hAnsi="Verdana" w:cs="Arial"/>
                <w:bCs/>
                <w:iCs/>
                <w:sz w:val="18"/>
                <w:szCs w:val="18"/>
              </w:rPr>
              <w:t xml:space="preserve">L.E. </w:t>
            </w:r>
            <w:proofErr w:type="spellStart"/>
            <w:r>
              <w:rPr>
                <w:rFonts w:ascii="Verdana" w:hAnsi="Verdana" w:cs="Arial"/>
                <w:bCs/>
                <w:iCs/>
                <w:sz w:val="18"/>
                <w:szCs w:val="18"/>
              </w:rPr>
              <w:t>Foisia</w:t>
            </w:r>
            <w:proofErr w:type="spellEnd"/>
          </w:p>
        </w:tc>
        <w:tc>
          <w:tcPr>
            <w:tcW w:w="360" w:type="dxa"/>
            <w:vAlign w:val="center"/>
          </w:tcPr>
          <w:p w14:paraId="563FB268" w14:textId="461F5096" w:rsidR="00887F68" w:rsidRPr="00F90E4E" w:rsidRDefault="54B5D9BD" w:rsidP="00887F68">
            <w:pPr>
              <w:jc w:val="center"/>
              <w:rPr>
                <w:rFonts w:ascii="Verdana" w:hAnsi="Verdana" w:cs="Arial"/>
                <w:b/>
                <w:bCs/>
                <w:sz w:val="16"/>
                <w:szCs w:val="16"/>
              </w:rPr>
            </w:pPr>
            <w:r w:rsidRPr="54B5D9BD">
              <w:rPr>
                <w:rFonts w:ascii="Verdana" w:hAnsi="Verdana" w:cs="Arial"/>
                <w:b/>
                <w:bCs/>
                <w:sz w:val="16"/>
                <w:szCs w:val="16"/>
              </w:rPr>
              <w:t>X</w:t>
            </w:r>
          </w:p>
        </w:tc>
        <w:tc>
          <w:tcPr>
            <w:tcW w:w="1719" w:type="dxa"/>
            <w:vAlign w:val="center"/>
          </w:tcPr>
          <w:p w14:paraId="64AC1C04" w14:textId="497A61F0" w:rsidR="00887F68" w:rsidRPr="00F90E4E" w:rsidRDefault="00967763" w:rsidP="00887F68">
            <w:pPr>
              <w:rPr>
                <w:rFonts w:ascii="Verdana" w:hAnsi="Verdana" w:cs="Arial"/>
                <w:bCs/>
                <w:iCs/>
                <w:sz w:val="18"/>
                <w:szCs w:val="18"/>
              </w:rPr>
            </w:pPr>
            <w:r>
              <w:rPr>
                <w:rFonts w:ascii="Verdana" w:hAnsi="Verdana" w:cs="Arial"/>
                <w:bCs/>
                <w:iCs/>
                <w:sz w:val="18"/>
                <w:szCs w:val="18"/>
              </w:rPr>
              <w:t>Hong Guo</w:t>
            </w:r>
          </w:p>
        </w:tc>
      </w:tr>
      <w:tr w:rsidR="00887F68" w:rsidRPr="00F90E4E" w14:paraId="0C51FE98" w14:textId="77777777" w:rsidTr="54B5D9BD">
        <w:trPr>
          <w:trHeight w:val="467"/>
          <w:jc w:val="center"/>
        </w:trPr>
        <w:tc>
          <w:tcPr>
            <w:tcW w:w="355" w:type="dxa"/>
            <w:vAlign w:val="center"/>
          </w:tcPr>
          <w:p w14:paraId="714D4A36" w14:textId="481DA36B" w:rsidR="00887F68" w:rsidRPr="00F90E4E" w:rsidRDefault="54B5D9BD" w:rsidP="00887F68">
            <w:pPr>
              <w:jc w:val="center"/>
              <w:rPr>
                <w:rFonts w:ascii="Verdana" w:hAnsi="Verdana" w:cs="Arial"/>
                <w:b/>
                <w:bCs/>
                <w:sz w:val="16"/>
                <w:szCs w:val="16"/>
              </w:rPr>
            </w:pPr>
            <w:r w:rsidRPr="54B5D9BD">
              <w:rPr>
                <w:rFonts w:ascii="Verdana" w:hAnsi="Verdana" w:cs="Arial"/>
                <w:b/>
                <w:bCs/>
                <w:sz w:val="16"/>
                <w:szCs w:val="16"/>
              </w:rPr>
              <w:t>X</w:t>
            </w:r>
          </w:p>
        </w:tc>
        <w:tc>
          <w:tcPr>
            <w:tcW w:w="1530" w:type="dxa"/>
            <w:vAlign w:val="center"/>
          </w:tcPr>
          <w:p w14:paraId="3D24FA32" w14:textId="1C380C8D" w:rsidR="00887F68" w:rsidRPr="00F90E4E" w:rsidRDefault="00967763" w:rsidP="00887F68">
            <w:pPr>
              <w:rPr>
                <w:rFonts w:ascii="Verdana" w:hAnsi="Verdana" w:cs="Arial"/>
                <w:sz w:val="18"/>
                <w:szCs w:val="18"/>
              </w:rPr>
            </w:pPr>
            <w:r>
              <w:rPr>
                <w:rFonts w:ascii="Verdana" w:hAnsi="Verdana" w:cs="Arial"/>
                <w:sz w:val="18"/>
                <w:szCs w:val="18"/>
              </w:rPr>
              <w:t>Mike Hood</w:t>
            </w:r>
          </w:p>
        </w:tc>
        <w:tc>
          <w:tcPr>
            <w:tcW w:w="360" w:type="dxa"/>
            <w:vAlign w:val="center"/>
          </w:tcPr>
          <w:p w14:paraId="4E9F1E50" w14:textId="6E4D47B4" w:rsidR="00887F68" w:rsidRPr="00F90E4E" w:rsidRDefault="54B5D9BD" w:rsidP="00887F68">
            <w:pPr>
              <w:jc w:val="center"/>
              <w:rPr>
                <w:rFonts w:ascii="Verdana" w:hAnsi="Verdana" w:cs="Arial"/>
                <w:b/>
                <w:bCs/>
                <w:sz w:val="16"/>
                <w:szCs w:val="16"/>
              </w:rPr>
            </w:pPr>
            <w:r w:rsidRPr="54B5D9BD">
              <w:rPr>
                <w:rFonts w:ascii="Verdana" w:hAnsi="Verdana" w:cs="Arial"/>
                <w:b/>
                <w:bCs/>
                <w:sz w:val="16"/>
                <w:szCs w:val="16"/>
              </w:rPr>
              <w:t>X</w:t>
            </w:r>
          </w:p>
        </w:tc>
        <w:tc>
          <w:tcPr>
            <w:tcW w:w="2160" w:type="dxa"/>
            <w:vAlign w:val="center"/>
          </w:tcPr>
          <w:p w14:paraId="495ACE36" w14:textId="5A5389FC" w:rsidR="00887F68" w:rsidRPr="00F90E4E" w:rsidRDefault="00967763" w:rsidP="00887F68">
            <w:pPr>
              <w:rPr>
                <w:rFonts w:ascii="Verdana" w:hAnsi="Verdana" w:cs="Arial"/>
                <w:sz w:val="18"/>
                <w:szCs w:val="18"/>
              </w:rPr>
            </w:pPr>
            <w:r>
              <w:rPr>
                <w:rFonts w:ascii="Verdana" w:hAnsi="Verdana" w:cs="Arial"/>
                <w:sz w:val="18"/>
                <w:szCs w:val="18"/>
              </w:rPr>
              <w:t>Carol Impara,</w:t>
            </w:r>
            <w:r w:rsidRPr="00F90E4E">
              <w:rPr>
                <w:rFonts w:ascii="Verdana" w:hAnsi="Verdana" w:cs="Arial"/>
                <w:sz w:val="18"/>
                <w:szCs w:val="18"/>
              </w:rPr>
              <w:t xml:space="preserve"> co-chair</w:t>
            </w:r>
          </w:p>
        </w:tc>
        <w:tc>
          <w:tcPr>
            <w:tcW w:w="360" w:type="dxa"/>
            <w:vAlign w:val="center"/>
          </w:tcPr>
          <w:p w14:paraId="3BA5BDB7" w14:textId="1CDE6093" w:rsidR="00887F68" w:rsidRPr="00F90E4E" w:rsidRDefault="00887F68" w:rsidP="00887F68">
            <w:pPr>
              <w:jc w:val="center"/>
              <w:rPr>
                <w:rFonts w:ascii="Verdana" w:hAnsi="Verdana" w:cs="Arial"/>
                <w:b/>
                <w:bCs/>
                <w:sz w:val="16"/>
                <w:szCs w:val="16"/>
              </w:rPr>
            </w:pPr>
          </w:p>
        </w:tc>
        <w:tc>
          <w:tcPr>
            <w:tcW w:w="2070" w:type="dxa"/>
            <w:vAlign w:val="center"/>
          </w:tcPr>
          <w:p w14:paraId="606BF5FD" w14:textId="56C59503" w:rsidR="00887F68" w:rsidRPr="00F90E4E" w:rsidRDefault="00967763" w:rsidP="00887F68">
            <w:pPr>
              <w:rPr>
                <w:rFonts w:ascii="Verdana" w:hAnsi="Verdana" w:cs="Arial"/>
                <w:sz w:val="18"/>
                <w:szCs w:val="18"/>
              </w:rPr>
            </w:pPr>
            <w:r>
              <w:rPr>
                <w:rFonts w:ascii="Verdana" w:hAnsi="Verdana" w:cs="Arial"/>
                <w:sz w:val="18"/>
                <w:szCs w:val="18"/>
              </w:rPr>
              <w:t>Tammy Knott-Silva</w:t>
            </w:r>
          </w:p>
        </w:tc>
        <w:tc>
          <w:tcPr>
            <w:tcW w:w="270" w:type="dxa"/>
            <w:vAlign w:val="center"/>
          </w:tcPr>
          <w:p w14:paraId="28C8C2F4" w14:textId="70E89D9C" w:rsidR="00887F68" w:rsidRPr="00F90E4E" w:rsidRDefault="54B5D9BD" w:rsidP="00887F68">
            <w:pPr>
              <w:jc w:val="center"/>
              <w:rPr>
                <w:rFonts w:ascii="Verdana" w:hAnsi="Verdana" w:cs="Arial"/>
                <w:b/>
                <w:bCs/>
                <w:sz w:val="16"/>
                <w:szCs w:val="16"/>
              </w:rPr>
            </w:pPr>
            <w:r w:rsidRPr="54B5D9BD">
              <w:rPr>
                <w:rFonts w:ascii="Verdana" w:hAnsi="Verdana" w:cs="Arial"/>
                <w:b/>
                <w:bCs/>
                <w:sz w:val="16"/>
                <w:szCs w:val="16"/>
              </w:rPr>
              <w:t>X</w:t>
            </w:r>
          </w:p>
        </w:tc>
        <w:tc>
          <w:tcPr>
            <w:tcW w:w="1620" w:type="dxa"/>
            <w:vAlign w:val="center"/>
          </w:tcPr>
          <w:p w14:paraId="38EBCE87" w14:textId="03F94280" w:rsidR="00887F68" w:rsidRPr="00F90E4E" w:rsidRDefault="00967763" w:rsidP="00887F68">
            <w:pPr>
              <w:rPr>
                <w:rFonts w:ascii="Verdana" w:hAnsi="Verdana" w:cs="Arial"/>
                <w:sz w:val="18"/>
                <w:szCs w:val="18"/>
              </w:rPr>
            </w:pPr>
            <w:r>
              <w:rPr>
                <w:rFonts w:ascii="Verdana" w:hAnsi="Verdana" w:cs="Arial"/>
                <w:sz w:val="18"/>
                <w:szCs w:val="18"/>
              </w:rPr>
              <w:t>Catherine McKee</w:t>
            </w:r>
          </w:p>
        </w:tc>
        <w:tc>
          <w:tcPr>
            <w:tcW w:w="360" w:type="dxa"/>
            <w:vAlign w:val="center"/>
          </w:tcPr>
          <w:p w14:paraId="495EDA3F" w14:textId="093C33C4" w:rsidR="00887F68" w:rsidRPr="00F90E4E" w:rsidRDefault="54B5D9BD" w:rsidP="00887F68">
            <w:pPr>
              <w:jc w:val="center"/>
              <w:rPr>
                <w:rFonts w:ascii="Verdana" w:hAnsi="Verdana" w:cs="Arial"/>
                <w:b/>
                <w:bCs/>
                <w:sz w:val="16"/>
                <w:szCs w:val="16"/>
              </w:rPr>
            </w:pPr>
            <w:r w:rsidRPr="54B5D9BD">
              <w:rPr>
                <w:rFonts w:ascii="Verdana" w:hAnsi="Verdana" w:cs="Arial"/>
                <w:b/>
                <w:bCs/>
                <w:sz w:val="16"/>
                <w:szCs w:val="16"/>
              </w:rPr>
              <w:t>X</w:t>
            </w:r>
          </w:p>
        </w:tc>
        <w:tc>
          <w:tcPr>
            <w:tcW w:w="1719" w:type="dxa"/>
            <w:vAlign w:val="center"/>
          </w:tcPr>
          <w:p w14:paraId="56E78E7C" w14:textId="5A214D44" w:rsidR="00887F68" w:rsidRPr="00F90E4E" w:rsidRDefault="00967763" w:rsidP="00887F68">
            <w:pPr>
              <w:rPr>
                <w:rFonts w:ascii="Verdana" w:hAnsi="Verdana" w:cs="Arial"/>
                <w:sz w:val="18"/>
                <w:szCs w:val="18"/>
              </w:rPr>
            </w:pPr>
            <w:r>
              <w:rPr>
                <w:rFonts w:ascii="Verdana" w:hAnsi="Verdana" w:cs="Arial"/>
                <w:sz w:val="18"/>
                <w:szCs w:val="18"/>
              </w:rPr>
              <w:t>Stacie Nakamatsu</w:t>
            </w:r>
          </w:p>
        </w:tc>
      </w:tr>
      <w:tr w:rsidR="00887F68" w:rsidRPr="00F90E4E" w14:paraId="0BF36796" w14:textId="77777777" w:rsidTr="54B5D9BD">
        <w:trPr>
          <w:trHeight w:val="413"/>
          <w:jc w:val="center"/>
        </w:trPr>
        <w:tc>
          <w:tcPr>
            <w:tcW w:w="355" w:type="dxa"/>
            <w:vAlign w:val="center"/>
          </w:tcPr>
          <w:p w14:paraId="40A0D500" w14:textId="335E04A0" w:rsidR="00887F68" w:rsidRPr="00F90E4E" w:rsidRDefault="54B5D9BD" w:rsidP="00887F68">
            <w:pPr>
              <w:jc w:val="center"/>
              <w:rPr>
                <w:rFonts w:ascii="Verdana" w:hAnsi="Verdana" w:cs="Arial"/>
                <w:b/>
                <w:bCs/>
                <w:sz w:val="16"/>
                <w:szCs w:val="16"/>
              </w:rPr>
            </w:pPr>
            <w:r w:rsidRPr="54B5D9BD">
              <w:rPr>
                <w:rFonts w:ascii="Verdana" w:hAnsi="Verdana" w:cs="Arial"/>
                <w:b/>
                <w:bCs/>
                <w:sz w:val="16"/>
                <w:szCs w:val="16"/>
              </w:rPr>
              <w:t>X</w:t>
            </w:r>
          </w:p>
        </w:tc>
        <w:tc>
          <w:tcPr>
            <w:tcW w:w="1530" w:type="dxa"/>
            <w:vAlign w:val="center"/>
          </w:tcPr>
          <w:p w14:paraId="75183B49" w14:textId="6EFA3965" w:rsidR="00887F68" w:rsidRPr="00F90E4E" w:rsidRDefault="00967763" w:rsidP="00887F68">
            <w:pPr>
              <w:rPr>
                <w:rFonts w:ascii="Verdana" w:hAnsi="Verdana" w:cs="Arial"/>
                <w:sz w:val="18"/>
                <w:szCs w:val="18"/>
              </w:rPr>
            </w:pPr>
            <w:r>
              <w:rPr>
                <w:rFonts w:ascii="Verdana" w:hAnsi="Verdana" w:cs="Arial"/>
                <w:sz w:val="18"/>
                <w:szCs w:val="18"/>
              </w:rPr>
              <w:t>Michelle Newhart</w:t>
            </w:r>
          </w:p>
        </w:tc>
        <w:tc>
          <w:tcPr>
            <w:tcW w:w="360" w:type="dxa"/>
            <w:vAlign w:val="center"/>
          </w:tcPr>
          <w:p w14:paraId="3DA75B00" w14:textId="013CB981" w:rsidR="00887F68" w:rsidRPr="00F90E4E" w:rsidRDefault="54B5D9BD" w:rsidP="00887F68">
            <w:pPr>
              <w:jc w:val="center"/>
              <w:rPr>
                <w:rFonts w:ascii="Verdana" w:hAnsi="Verdana" w:cs="Arial"/>
                <w:b/>
                <w:bCs/>
                <w:sz w:val="16"/>
                <w:szCs w:val="16"/>
              </w:rPr>
            </w:pPr>
            <w:r w:rsidRPr="54B5D9BD">
              <w:rPr>
                <w:rFonts w:ascii="Verdana" w:hAnsi="Verdana" w:cs="Arial"/>
                <w:b/>
                <w:bCs/>
                <w:sz w:val="16"/>
                <w:szCs w:val="16"/>
              </w:rPr>
              <w:t>X</w:t>
            </w:r>
          </w:p>
        </w:tc>
        <w:tc>
          <w:tcPr>
            <w:tcW w:w="2160" w:type="dxa"/>
            <w:vAlign w:val="center"/>
          </w:tcPr>
          <w:p w14:paraId="585AF606" w14:textId="6FE4DFB2" w:rsidR="00887F68" w:rsidRPr="00F90E4E" w:rsidRDefault="00903CA6" w:rsidP="00967763">
            <w:pPr>
              <w:rPr>
                <w:rFonts w:ascii="Verdana" w:hAnsi="Verdana" w:cs="Arial"/>
                <w:sz w:val="18"/>
                <w:szCs w:val="18"/>
              </w:rPr>
            </w:pPr>
            <w:r>
              <w:rPr>
                <w:rFonts w:ascii="Verdana" w:hAnsi="Verdana" w:cs="Arial"/>
                <w:sz w:val="18"/>
                <w:szCs w:val="18"/>
              </w:rPr>
              <w:t xml:space="preserve"> </w:t>
            </w:r>
            <w:r w:rsidR="00967763">
              <w:rPr>
                <w:rFonts w:ascii="Verdana" w:hAnsi="Verdana" w:cs="Arial"/>
                <w:sz w:val="18"/>
                <w:szCs w:val="18"/>
              </w:rPr>
              <w:t>Romelia Salinas, co-chair</w:t>
            </w:r>
          </w:p>
        </w:tc>
        <w:tc>
          <w:tcPr>
            <w:tcW w:w="360" w:type="dxa"/>
            <w:vAlign w:val="center"/>
          </w:tcPr>
          <w:p w14:paraId="349D3B04" w14:textId="6FD90474" w:rsidR="00887F68" w:rsidRPr="00F90E4E" w:rsidRDefault="54B5D9BD" w:rsidP="00887F68">
            <w:pPr>
              <w:jc w:val="center"/>
              <w:rPr>
                <w:rFonts w:ascii="Verdana" w:hAnsi="Verdana" w:cs="Arial"/>
                <w:b/>
                <w:bCs/>
                <w:sz w:val="16"/>
                <w:szCs w:val="16"/>
              </w:rPr>
            </w:pPr>
            <w:r w:rsidRPr="54B5D9BD">
              <w:rPr>
                <w:rFonts w:ascii="Verdana" w:hAnsi="Verdana" w:cs="Arial"/>
                <w:b/>
                <w:bCs/>
                <w:sz w:val="16"/>
                <w:szCs w:val="16"/>
              </w:rPr>
              <w:t>X</w:t>
            </w:r>
          </w:p>
        </w:tc>
        <w:tc>
          <w:tcPr>
            <w:tcW w:w="2070" w:type="dxa"/>
            <w:vAlign w:val="center"/>
          </w:tcPr>
          <w:p w14:paraId="0EEDE571" w14:textId="20A86980" w:rsidR="00887F68" w:rsidRPr="00F90E4E" w:rsidRDefault="00967763" w:rsidP="00887F68">
            <w:pPr>
              <w:rPr>
                <w:rFonts w:ascii="Verdana" w:hAnsi="Verdana" w:cs="Arial"/>
                <w:sz w:val="18"/>
                <w:szCs w:val="18"/>
              </w:rPr>
            </w:pPr>
            <w:r>
              <w:rPr>
                <w:rFonts w:ascii="Verdana" w:hAnsi="Verdana" w:cs="Arial"/>
                <w:sz w:val="18"/>
                <w:szCs w:val="18"/>
              </w:rPr>
              <w:t>Eric Turner</w:t>
            </w:r>
          </w:p>
        </w:tc>
        <w:tc>
          <w:tcPr>
            <w:tcW w:w="270" w:type="dxa"/>
            <w:vAlign w:val="center"/>
          </w:tcPr>
          <w:p w14:paraId="5787E37C" w14:textId="04A48EDE" w:rsidR="00887F68" w:rsidRPr="00F90E4E" w:rsidRDefault="54B5D9BD" w:rsidP="00887F68">
            <w:pPr>
              <w:jc w:val="both"/>
              <w:rPr>
                <w:rFonts w:ascii="Verdana" w:hAnsi="Verdana" w:cs="Arial"/>
                <w:b/>
                <w:bCs/>
                <w:sz w:val="16"/>
                <w:szCs w:val="16"/>
              </w:rPr>
            </w:pPr>
            <w:r w:rsidRPr="54B5D9BD">
              <w:rPr>
                <w:rFonts w:ascii="Verdana" w:hAnsi="Verdana" w:cs="Arial"/>
                <w:b/>
                <w:bCs/>
                <w:sz w:val="16"/>
                <w:szCs w:val="16"/>
              </w:rPr>
              <w:t>X</w:t>
            </w:r>
          </w:p>
        </w:tc>
        <w:tc>
          <w:tcPr>
            <w:tcW w:w="1620" w:type="dxa"/>
            <w:vAlign w:val="center"/>
          </w:tcPr>
          <w:p w14:paraId="333DC3D7" w14:textId="1C50F494" w:rsidR="00887F68" w:rsidRPr="00F90E4E" w:rsidRDefault="00967763" w:rsidP="00887F68">
            <w:pPr>
              <w:rPr>
                <w:rFonts w:ascii="Verdana" w:hAnsi="Verdana" w:cs="Arial"/>
                <w:sz w:val="18"/>
                <w:szCs w:val="18"/>
              </w:rPr>
            </w:pPr>
            <w:r>
              <w:rPr>
                <w:rFonts w:ascii="Verdana" w:hAnsi="Verdana" w:cs="Arial"/>
                <w:sz w:val="18"/>
                <w:szCs w:val="18"/>
              </w:rPr>
              <w:t>Sandra Weatherilt</w:t>
            </w:r>
          </w:p>
        </w:tc>
        <w:tc>
          <w:tcPr>
            <w:tcW w:w="360" w:type="dxa"/>
            <w:vAlign w:val="center"/>
          </w:tcPr>
          <w:p w14:paraId="638EE426" w14:textId="22C160DF" w:rsidR="00887F68" w:rsidRPr="00F90E4E" w:rsidRDefault="54B5D9BD" w:rsidP="00887F68">
            <w:pPr>
              <w:rPr>
                <w:rFonts w:ascii="Verdana" w:hAnsi="Verdana" w:cs="Arial"/>
                <w:sz w:val="18"/>
                <w:szCs w:val="18"/>
              </w:rPr>
            </w:pPr>
            <w:r w:rsidRPr="54B5D9BD">
              <w:rPr>
                <w:rFonts w:ascii="Verdana" w:hAnsi="Verdana" w:cs="Arial"/>
                <w:sz w:val="18"/>
                <w:szCs w:val="18"/>
              </w:rPr>
              <w:t>X</w:t>
            </w:r>
          </w:p>
        </w:tc>
        <w:tc>
          <w:tcPr>
            <w:tcW w:w="1719" w:type="dxa"/>
            <w:vAlign w:val="center"/>
          </w:tcPr>
          <w:p w14:paraId="53EE1F36" w14:textId="77777777" w:rsidR="00887F68" w:rsidRDefault="00887F68" w:rsidP="00887F68">
            <w:pPr>
              <w:rPr>
                <w:rFonts w:ascii="Verdana" w:hAnsi="Verdana" w:cs="Arial"/>
                <w:sz w:val="18"/>
                <w:szCs w:val="18"/>
              </w:rPr>
            </w:pPr>
            <w:r>
              <w:rPr>
                <w:rFonts w:ascii="Verdana" w:hAnsi="Verdana" w:cs="Arial"/>
                <w:sz w:val="18"/>
                <w:szCs w:val="18"/>
              </w:rPr>
              <w:t xml:space="preserve">Student Rep: </w:t>
            </w:r>
          </w:p>
          <w:p w14:paraId="132EF82C" w14:textId="4C67D02E" w:rsidR="00887F68" w:rsidRPr="00F90E4E" w:rsidRDefault="002D1C6D" w:rsidP="00887F68">
            <w:pPr>
              <w:rPr>
                <w:rFonts w:ascii="Verdana" w:hAnsi="Verdana" w:cs="Arial"/>
                <w:sz w:val="18"/>
                <w:szCs w:val="18"/>
              </w:rPr>
            </w:pPr>
            <w:r>
              <w:rPr>
                <w:rFonts w:ascii="Verdana" w:hAnsi="Verdana" w:cs="Arial"/>
                <w:sz w:val="18"/>
                <w:szCs w:val="18"/>
              </w:rPr>
              <w:t>Carlos Romero</w:t>
            </w:r>
          </w:p>
        </w:tc>
      </w:tr>
    </w:tbl>
    <w:p w14:paraId="1B8E6A04" w14:textId="339BB4FD" w:rsidR="00454507" w:rsidRDefault="00854523" w:rsidP="00903CA6">
      <w:pPr>
        <w:autoSpaceDE w:val="0"/>
        <w:autoSpaceDN w:val="0"/>
        <w:adjustRightInd w:val="0"/>
        <w:ind w:firstLine="720"/>
        <w:rPr>
          <w:rFonts w:ascii="Arial Narrow" w:hAnsi="Arial Narrow" w:cs="Arial"/>
          <w:sz w:val="20"/>
          <w:szCs w:val="20"/>
        </w:rPr>
      </w:pPr>
      <w:r>
        <w:rPr>
          <w:noProof/>
        </w:rPr>
        <mc:AlternateContent>
          <mc:Choice Requires="wps">
            <w:drawing>
              <wp:anchor distT="45720" distB="45720" distL="114300" distR="114300" simplePos="0" relativeHeight="251664384" behindDoc="0" locked="0" layoutInCell="1" allowOverlap="1" wp14:anchorId="2DE3163C" wp14:editId="19B2259B">
                <wp:simplePos x="0" y="0"/>
                <wp:positionH relativeFrom="margin">
                  <wp:posOffset>726534</wp:posOffset>
                </wp:positionH>
                <wp:positionV relativeFrom="paragraph">
                  <wp:posOffset>69215</wp:posOffset>
                </wp:positionV>
                <wp:extent cx="4462780" cy="323850"/>
                <wp:effectExtent l="0" t="0" r="0" b="63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323850"/>
                        </a:xfrm>
                        <a:prstGeom prst="rect">
                          <a:avLst/>
                        </a:prstGeom>
                        <a:solidFill>
                          <a:srgbClr val="FFFFFF"/>
                        </a:solidFill>
                        <a:ln w="9525">
                          <a:noFill/>
                          <a:miter lim="800000"/>
                          <a:headEnd/>
                          <a:tailEnd/>
                        </a:ln>
                      </wps:spPr>
                      <wps:txbx>
                        <w:txbxContent>
                          <w:p w14:paraId="2A908E24" w14:textId="6EE0AB45" w:rsidR="00872D44" w:rsidRPr="003B1195" w:rsidRDefault="008E378D" w:rsidP="002911AA">
                            <w:pPr>
                              <w:pStyle w:val="Heading2"/>
                              <w:jc w:val="center"/>
                            </w:pPr>
                            <w:r>
                              <w:rPr>
                                <w:b/>
                                <w:color w:val="auto"/>
                                <w:sz w:val="28"/>
                                <w:szCs w:val="28"/>
                              </w:rPr>
                              <w:t>MINUTES</w:t>
                            </w:r>
                            <w:r w:rsidR="00872D44" w:rsidRPr="00823B5D">
                              <w:rPr>
                                <w:b/>
                                <w:color w:val="auto"/>
                                <w:sz w:val="28"/>
                                <w:szCs w:val="28"/>
                              </w:rPr>
                              <w:t xml:space="preserve"> </w:t>
                            </w:r>
                            <w:r w:rsidR="00872D44">
                              <w:rPr>
                                <w:b/>
                                <w:color w:val="auto"/>
                                <w:sz w:val="28"/>
                                <w:szCs w:val="28"/>
                              </w:rPr>
                              <w:t xml:space="preserve">– </w:t>
                            </w:r>
                            <w:r w:rsidR="00F97875">
                              <w:rPr>
                                <w:b/>
                                <w:color w:val="auto"/>
                                <w:sz w:val="28"/>
                                <w:szCs w:val="28"/>
                              </w:rPr>
                              <w:t>April 26</w:t>
                            </w:r>
                            <w:r w:rsidR="00C44298">
                              <w:rPr>
                                <w:b/>
                                <w:color w:val="auto"/>
                                <w:sz w:val="28"/>
                                <w:szCs w:val="28"/>
                              </w:rPr>
                              <w: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2DE3163C">
                <v:stroke joinstyle="miter"/>
                <v:path gradientshapeok="t" o:connecttype="rect"/>
              </v:shapetype>
              <v:shape id="Text Box 3" style="position:absolute;left:0;text-align:left;margin-left:57.2pt;margin-top:5.45pt;width:351.4pt;height:2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">
                <v:textbox>
                  <w:txbxContent>
                    <w:p w:rsidRPr="003B1195" w:rsidR="00872D44" w:rsidP="002911AA" w:rsidRDefault="008E378D" w14:paraId="2A908E24" w14:textId="6EE0AB45">
                      <w:pPr>
                        <w:pStyle w:val="Heading2"/>
                        <w:jc w:val="center"/>
                      </w:pPr>
                      <w:r>
                        <w:rPr>
                          <w:b/>
                          <w:color w:val="auto"/>
                          <w:sz w:val="28"/>
                          <w:szCs w:val="28"/>
                        </w:rPr>
                        <w:t>MINUTES</w:t>
                      </w:r>
                      <w:r w:rsidRPr="00823B5D" w:rsidR="00872D44">
                        <w:rPr>
                          <w:b/>
                          <w:color w:val="auto"/>
                          <w:sz w:val="28"/>
                          <w:szCs w:val="28"/>
                        </w:rPr>
                        <w:t xml:space="preserve"> </w:t>
                      </w:r>
                      <w:r w:rsidR="00872D44">
                        <w:rPr>
                          <w:b/>
                          <w:color w:val="auto"/>
                          <w:sz w:val="28"/>
                          <w:szCs w:val="28"/>
                        </w:rPr>
                        <w:t xml:space="preserve">– </w:t>
                      </w:r>
                      <w:r w:rsidR="00F97875">
                        <w:rPr>
                          <w:b/>
                          <w:color w:val="auto"/>
                          <w:sz w:val="28"/>
                          <w:szCs w:val="28"/>
                        </w:rPr>
                        <w:t>April 26</w:t>
                      </w:r>
                      <w:r w:rsidR="00C44298">
                        <w:rPr>
                          <w:b/>
                          <w:color w:val="auto"/>
                          <w:sz w:val="28"/>
                          <w:szCs w:val="28"/>
                        </w:rPr>
                        <w:t>, 2022</w:t>
                      </w:r>
                    </w:p>
                  </w:txbxContent>
                </v:textbox>
                <w10:wrap type="square" anchorx="margin"/>
              </v:shape>
            </w:pict>
          </mc:Fallback>
        </mc:AlternateContent>
      </w:r>
      <w:r w:rsidR="00C6162A">
        <w:rPr>
          <w:rFonts w:ascii="Arial Narrow" w:hAnsi="Arial Narrow" w:cs="Arial"/>
          <w:sz w:val="20"/>
          <w:szCs w:val="20"/>
        </w:rPr>
        <w:t xml:space="preserve"> </w:t>
      </w:r>
      <w:r w:rsidR="00903CA6">
        <w:rPr>
          <w:rFonts w:ascii="Arial Narrow" w:hAnsi="Arial Narrow" w:cs="Arial"/>
          <w:sz w:val="20"/>
          <w:szCs w:val="20"/>
        </w:rPr>
        <w:t xml:space="preserve">Guest: Katie </w:t>
      </w:r>
      <w:proofErr w:type="spellStart"/>
      <w:r w:rsidR="00903CA6">
        <w:rPr>
          <w:rFonts w:ascii="Arial Narrow" w:hAnsi="Arial Narrow" w:cs="Arial"/>
          <w:sz w:val="20"/>
          <w:szCs w:val="20"/>
        </w:rPr>
        <w:t>Datko</w:t>
      </w:r>
      <w:proofErr w:type="spellEnd"/>
    </w:p>
    <w:p w14:paraId="111B75EB" w14:textId="3F363DE0" w:rsidR="00C8541C" w:rsidRPr="00DA4C74" w:rsidRDefault="00C8541C" w:rsidP="00DA4C74">
      <w:pPr>
        <w:autoSpaceDE w:val="0"/>
        <w:autoSpaceDN w:val="0"/>
        <w:adjustRightInd w:val="0"/>
        <w:rPr>
          <w:rFonts w:ascii="Arial Narrow" w:hAnsi="Arial Narrow" w:cs="Arial"/>
          <w:sz w:val="20"/>
          <w:szCs w:val="20"/>
        </w:rPr>
      </w:pPr>
    </w:p>
    <w:p w14:paraId="6587773C" w14:textId="77777777" w:rsidR="00031DA7" w:rsidRDefault="00031DA7"/>
    <w:tbl>
      <w:tblPr>
        <w:tblStyle w:val="TableGrid"/>
        <w:tblW w:w="10790" w:type="dxa"/>
        <w:tblLayout w:type="fixed"/>
        <w:tblLook w:val="04A0" w:firstRow="1" w:lastRow="0" w:firstColumn="1" w:lastColumn="0" w:noHBand="0" w:noVBand="1"/>
      </w:tblPr>
      <w:tblGrid>
        <w:gridCol w:w="4135"/>
        <w:gridCol w:w="6655"/>
      </w:tblGrid>
      <w:tr w:rsidR="008C097E" w14:paraId="233E7DA9" w14:textId="77777777" w:rsidTr="1CB9A725">
        <w:tc>
          <w:tcPr>
            <w:tcW w:w="4135" w:type="dxa"/>
            <w:shd w:val="clear" w:color="auto" w:fill="D9D9D9" w:themeFill="background1" w:themeFillShade="D9"/>
          </w:tcPr>
          <w:p w14:paraId="18F621D9" w14:textId="77777777" w:rsidR="008C097E" w:rsidRPr="008C097E" w:rsidRDefault="008C097E" w:rsidP="008C097E">
            <w:pPr>
              <w:jc w:val="center"/>
              <w:rPr>
                <w:rFonts w:asciiTheme="minorHAnsi" w:hAnsiTheme="minorHAnsi"/>
                <w:b/>
              </w:rPr>
            </w:pPr>
            <w:r w:rsidRPr="008C097E">
              <w:rPr>
                <w:rFonts w:asciiTheme="minorHAnsi" w:hAnsiTheme="minorHAnsi"/>
                <w:b/>
              </w:rPr>
              <w:t>AGENDA ITEM</w:t>
            </w:r>
          </w:p>
        </w:tc>
        <w:tc>
          <w:tcPr>
            <w:tcW w:w="6655" w:type="dxa"/>
            <w:shd w:val="clear" w:color="auto" w:fill="D9D9D9" w:themeFill="background1" w:themeFillShade="D9"/>
          </w:tcPr>
          <w:p w14:paraId="357D4EA2" w14:textId="77777777" w:rsidR="008C097E" w:rsidRPr="008C097E" w:rsidRDefault="008C097E" w:rsidP="008C097E">
            <w:pPr>
              <w:jc w:val="center"/>
              <w:rPr>
                <w:rFonts w:asciiTheme="minorHAnsi" w:hAnsiTheme="minorHAnsi"/>
                <w:b/>
              </w:rPr>
            </w:pPr>
            <w:r w:rsidRPr="008C097E">
              <w:rPr>
                <w:rFonts w:asciiTheme="minorHAnsi" w:hAnsiTheme="minorHAnsi"/>
                <w:b/>
              </w:rPr>
              <w:t>DISCUSSION/COMMENTS</w:t>
            </w:r>
          </w:p>
        </w:tc>
      </w:tr>
      <w:tr w:rsidR="0080388A" w14:paraId="43952C0C" w14:textId="77777777" w:rsidTr="1CB9A725">
        <w:tc>
          <w:tcPr>
            <w:tcW w:w="4135" w:type="dxa"/>
          </w:tcPr>
          <w:p w14:paraId="6E082CEC" w14:textId="4B189F4B" w:rsidR="0080388A" w:rsidRDefault="002911AA" w:rsidP="002911AA">
            <w:pPr>
              <w:rPr>
                <w:rFonts w:asciiTheme="minorHAnsi" w:hAnsiTheme="minorHAnsi"/>
              </w:rPr>
            </w:pPr>
            <w:r>
              <w:rPr>
                <w:rFonts w:asciiTheme="minorHAnsi" w:hAnsiTheme="minorHAnsi"/>
              </w:rPr>
              <w:t xml:space="preserve">Approval of DLC minutes: </w:t>
            </w:r>
          </w:p>
          <w:p w14:paraId="57A33DE2" w14:textId="0485AE3B" w:rsidR="00DE158D" w:rsidRDefault="00EA6144" w:rsidP="002911AA">
            <w:pPr>
              <w:rPr>
                <w:rFonts w:asciiTheme="minorHAnsi" w:hAnsiTheme="minorHAnsi"/>
              </w:rPr>
            </w:pPr>
            <w:r>
              <w:rPr>
                <w:rFonts w:asciiTheme="minorHAnsi" w:hAnsiTheme="minorHAnsi"/>
              </w:rPr>
              <w:t>April 12</w:t>
            </w:r>
            <w:r w:rsidR="007D7507">
              <w:rPr>
                <w:rFonts w:asciiTheme="minorHAnsi" w:hAnsiTheme="minorHAnsi"/>
              </w:rPr>
              <w:t>, 2022</w:t>
            </w:r>
          </w:p>
        </w:tc>
        <w:tc>
          <w:tcPr>
            <w:tcW w:w="6655" w:type="dxa"/>
          </w:tcPr>
          <w:p w14:paraId="2C89F553" w14:textId="58B29308" w:rsidR="0080388A" w:rsidRPr="00672500" w:rsidRDefault="54B5D9BD" w:rsidP="54B5D9BD">
            <w:pPr>
              <w:rPr>
                <w:rFonts w:asciiTheme="minorHAnsi" w:hAnsiTheme="minorHAnsi"/>
                <w:sz w:val="22"/>
                <w:szCs w:val="22"/>
              </w:rPr>
            </w:pPr>
            <w:r w:rsidRPr="54B5D9BD">
              <w:rPr>
                <w:rFonts w:asciiTheme="minorHAnsi" w:hAnsiTheme="minorHAnsi"/>
                <w:sz w:val="22"/>
                <w:szCs w:val="22"/>
              </w:rPr>
              <w:t>Approved</w:t>
            </w:r>
          </w:p>
        </w:tc>
      </w:tr>
      <w:tr w:rsidR="008C097E" w:rsidRPr="009834AA" w14:paraId="7AE25AC5" w14:textId="77777777" w:rsidTr="1CB9A725">
        <w:trPr>
          <w:trHeight w:val="323"/>
        </w:trPr>
        <w:tc>
          <w:tcPr>
            <w:tcW w:w="4135" w:type="dxa"/>
            <w:shd w:val="clear" w:color="auto" w:fill="F2F2F2" w:themeFill="background1" w:themeFillShade="F2"/>
          </w:tcPr>
          <w:p w14:paraId="47CE212B" w14:textId="77777777" w:rsidR="008C097E" w:rsidRPr="009834AA" w:rsidRDefault="00E81461">
            <w:pPr>
              <w:rPr>
                <w:rFonts w:asciiTheme="minorHAnsi" w:hAnsiTheme="minorHAnsi"/>
                <w:bCs/>
              </w:rPr>
            </w:pPr>
            <w:r w:rsidRPr="009834AA">
              <w:rPr>
                <w:rFonts w:asciiTheme="minorHAnsi" w:hAnsiTheme="minorHAnsi"/>
                <w:bCs/>
              </w:rPr>
              <w:t>Reports:</w:t>
            </w:r>
          </w:p>
        </w:tc>
        <w:tc>
          <w:tcPr>
            <w:tcW w:w="6655" w:type="dxa"/>
            <w:shd w:val="clear" w:color="auto" w:fill="F2F2F2" w:themeFill="background1" w:themeFillShade="F2"/>
          </w:tcPr>
          <w:p w14:paraId="49DB3DE5" w14:textId="77777777" w:rsidR="008C097E" w:rsidRPr="009834AA" w:rsidRDefault="008C097E">
            <w:pPr>
              <w:rPr>
                <w:rFonts w:asciiTheme="minorHAnsi" w:hAnsiTheme="minorHAnsi"/>
                <w:bCs/>
                <w:sz w:val="22"/>
                <w:szCs w:val="22"/>
              </w:rPr>
            </w:pPr>
          </w:p>
        </w:tc>
      </w:tr>
      <w:tr w:rsidR="008C097E" w14:paraId="59AB5201" w14:textId="77777777" w:rsidTr="1CB9A725">
        <w:trPr>
          <w:trHeight w:val="926"/>
        </w:trPr>
        <w:tc>
          <w:tcPr>
            <w:tcW w:w="4135" w:type="dxa"/>
          </w:tcPr>
          <w:p w14:paraId="58C13CF0" w14:textId="28E0A496" w:rsidR="008C097E" w:rsidRPr="00E81461" w:rsidRDefault="008C097E" w:rsidP="00B1755C">
            <w:pPr>
              <w:rPr>
                <w:rFonts w:asciiTheme="minorHAnsi" w:hAnsiTheme="minorHAnsi"/>
              </w:rPr>
            </w:pPr>
            <w:r w:rsidRPr="00E81461">
              <w:rPr>
                <w:rFonts w:asciiTheme="minorHAnsi" w:hAnsiTheme="minorHAnsi" w:cs="Arial"/>
              </w:rPr>
              <w:t>Educational Design Committee (EDC) /Curriculum and Instruction Council (C&amp;I) (</w:t>
            </w:r>
            <w:r w:rsidR="00B1755C">
              <w:rPr>
                <w:rFonts w:asciiTheme="minorHAnsi" w:hAnsiTheme="minorHAnsi" w:cs="Arial"/>
              </w:rPr>
              <w:t>Carol</w:t>
            </w:r>
            <w:r w:rsidRPr="00E81461">
              <w:rPr>
                <w:rFonts w:asciiTheme="minorHAnsi" w:hAnsiTheme="minorHAnsi" w:cs="Arial"/>
              </w:rPr>
              <w:t>)</w:t>
            </w:r>
          </w:p>
        </w:tc>
        <w:tc>
          <w:tcPr>
            <w:tcW w:w="6655" w:type="dxa"/>
          </w:tcPr>
          <w:p w14:paraId="1D0DD95A" w14:textId="186D46D1" w:rsidR="00B34ACB" w:rsidRPr="00B34ACB" w:rsidRDefault="00B34ACB" w:rsidP="00B34ACB">
            <w:pPr>
              <w:rPr>
                <w:rFonts w:asciiTheme="minorHAnsi" w:hAnsiTheme="minorHAnsi" w:cstheme="minorHAnsi"/>
                <w:sz w:val="22"/>
                <w:szCs w:val="22"/>
              </w:rPr>
            </w:pPr>
            <w:r w:rsidRPr="00B34ACB">
              <w:rPr>
                <w:rFonts w:asciiTheme="minorHAnsi" w:hAnsiTheme="minorHAnsi" w:cstheme="minorHAnsi"/>
                <w:sz w:val="22"/>
                <w:szCs w:val="22"/>
              </w:rPr>
              <w:t xml:space="preserve">DLC minutes of </w:t>
            </w:r>
            <w:r w:rsidR="00F97875">
              <w:rPr>
                <w:rFonts w:asciiTheme="minorHAnsi" w:hAnsiTheme="minorHAnsi" w:cstheme="minorHAnsi"/>
                <w:sz w:val="22"/>
                <w:szCs w:val="22"/>
              </w:rPr>
              <w:t>March 8</w:t>
            </w:r>
            <w:r>
              <w:rPr>
                <w:rFonts w:asciiTheme="minorHAnsi" w:hAnsiTheme="minorHAnsi" w:cstheme="minorHAnsi"/>
                <w:sz w:val="22"/>
                <w:szCs w:val="22"/>
              </w:rPr>
              <w:t xml:space="preserve"> accepted.</w:t>
            </w:r>
          </w:p>
          <w:p w14:paraId="084BA952" w14:textId="32E324BC" w:rsidR="005A7D4C" w:rsidRPr="008374A9" w:rsidRDefault="005A7D4C" w:rsidP="00003077">
            <w:pPr>
              <w:rPr>
                <w:rFonts w:asciiTheme="minorHAnsi" w:hAnsiTheme="minorHAnsi"/>
                <w:sz w:val="22"/>
                <w:szCs w:val="22"/>
              </w:rPr>
            </w:pPr>
          </w:p>
        </w:tc>
      </w:tr>
      <w:tr w:rsidR="00854523" w14:paraId="5DA74AED" w14:textId="77777777" w:rsidTr="1CB9A725">
        <w:trPr>
          <w:trHeight w:val="683"/>
        </w:trPr>
        <w:tc>
          <w:tcPr>
            <w:tcW w:w="4135" w:type="dxa"/>
          </w:tcPr>
          <w:p w14:paraId="1C75D871" w14:textId="3C2F031B" w:rsidR="00854523" w:rsidRPr="001A20E9" w:rsidRDefault="00854523" w:rsidP="00854523">
            <w:pPr>
              <w:rPr>
                <w:rFonts w:asciiTheme="minorHAnsi" w:hAnsiTheme="minorHAnsi" w:cstheme="minorHAnsi"/>
              </w:rPr>
            </w:pPr>
            <w:r w:rsidRPr="001A20E9">
              <w:rPr>
                <w:rFonts w:asciiTheme="minorHAnsi" w:hAnsiTheme="minorHAnsi" w:cstheme="minorHAnsi"/>
              </w:rPr>
              <w:t xml:space="preserve">Information Technology Advisory Committee (ITAC) Report </w:t>
            </w:r>
          </w:p>
        </w:tc>
        <w:tc>
          <w:tcPr>
            <w:tcW w:w="6655" w:type="dxa"/>
          </w:tcPr>
          <w:p w14:paraId="069C03E7" w14:textId="77777777" w:rsidR="008E378D" w:rsidRDefault="008E378D" w:rsidP="008E378D">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ITAC met April 4, 2022.</w:t>
            </w:r>
          </w:p>
          <w:p w14:paraId="562A4497" w14:textId="3CB5C549" w:rsidR="008E378D" w:rsidRPr="008E378D" w:rsidRDefault="008E378D" w:rsidP="009C56E0">
            <w:pPr>
              <w:pStyle w:val="paragraph"/>
              <w:numPr>
                <w:ilvl w:val="0"/>
                <w:numId w:val="5"/>
              </w:numPr>
              <w:spacing w:before="0" w:beforeAutospacing="0" w:after="0" w:afterAutospacing="0"/>
              <w:textAlignment w:val="baseline"/>
              <w:rPr>
                <w:rFonts w:asciiTheme="minorHAnsi" w:hAnsiTheme="minorHAnsi" w:cstheme="minorHAnsi"/>
                <w:color w:val="000000"/>
                <w:sz w:val="22"/>
                <w:szCs w:val="22"/>
              </w:rPr>
            </w:pPr>
            <w:r w:rsidRPr="008E378D">
              <w:rPr>
                <w:rStyle w:val="normaltextrun"/>
                <w:rFonts w:asciiTheme="minorHAnsi" w:hAnsiTheme="minorHAnsi" w:cstheme="minorHAnsi"/>
                <w:color w:val="000000"/>
                <w:sz w:val="22"/>
                <w:szCs w:val="22"/>
              </w:rPr>
              <w:t xml:space="preserve">John </w:t>
            </w:r>
            <w:proofErr w:type="spellStart"/>
            <w:r w:rsidRPr="008E378D">
              <w:rPr>
                <w:rStyle w:val="normaltextrun"/>
                <w:rFonts w:asciiTheme="minorHAnsi" w:hAnsiTheme="minorHAnsi" w:cstheme="minorHAnsi"/>
                <w:color w:val="000000"/>
                <w:sz w:val="22"/>
                <w:szCs w:val="22"/>
              </w:rPr>
              <w:t>Uy</w:t>
            </w:r>
            <w:proofErr w:type="spellEnd"/>
            <w:r w:rsidRPr="008E378D">
              <w:rPr>
                <w:rStyle w:val="normaltextrun"/>
                <w:rFonts w:asciiTheme="minorHAnsi" w:hAnsiTheme="minorHAnsi" w:cstheme="minorHAnsi"/>
                <w:color w:val="000000"/>
                <w:sz w:val="22"/>
                <w:szCs w:val="22"/>
              </w:rPr>
              <w:t xml:space="preserve"> </w:t>
            </w:r>
            <w:r>
              <w:rPr>
                <w:rStyle w:val="normaltextrun"/>
                <w:rFonts w:asciiTheme="minorHAnsi" w:hAnsiTheme="minorHAnsi" w:cstheme="minorHAnsi"/>
                <w:color w:val="000000"/>
                <w:sz w:val="22"/>
                <w:szCs w:val="22"/>
              </w:rPr>
              <w:t>fro</w:t>
            </w:r>
            <w:r w:rsidRPr="008E378D">
              <w:rPr>
                <w:rStyle w:val="normaltextrun"/>
                <w:rFonts w:asciiTheme="minorHAnsi" w:hAnsiTheme="minorHAnsi" w:cstheme="minorHAnsi"/>
                <w:color w:val="000000"/>
                <w:sz w:val="22"/>
                <w:szCs w:val="22"/>
              </w:rPr>
              <w:t>m Associated Students (AS) proposed we create a workspace similar to the Student Hub in Canvas for the AS to communicate items such as club information to students.</w:t>
            </w:r>
            <w:r w:rsidRPr="008E378D">
              <w:rPr>
                <w:rStyle w:val="eop"/>
                <w:rFonts w:asciiTheme="minorHAnsi" w:hAnsiTheme="minorHAnsi" w:cstheme="minorHAnsi"/>
                <w:color w:val="000000"/>
                <w:sz w:val="22"/>
                <w:szCs w:val="22"/>
              </w:rPr>
              <w:t> </w:t>
            </w:r>
            <w:r>
              <w:rPr>
                <w:rStyle w:val="eop"/>
                <w:rFonts w:asciiTheme="minorHAnsi" w:hAnsiTheme="minorHAnsi" w:cstheme="minorHAnsi"/>
                <w:color w:val="000000"/>
                <w:sz w:val="22"/>
                <w:szCs w:val="22"/>
              </w:rPr>
              <w:t xml:space="preserve">This request </w:t>
            </w:r>
            <w:proofErr w:type="gramStart"/>
            <w:r>
              <w:rPr>
                <w:rStyle w:val="eop"/>
                <w:rFonts w:asciiTheme="minorHAnsi" w:hAnsiTheme="minorHAnsi" w:cstheme="minorHAnsi"/>
                <w:color w:val="000000"/>
                <w:sz w:val="22"/>
                <w:szCs w:val="22"/>
              </w:rPr>
              <w:t>may be referred</w:t>
            </w:r>
            <w:proofErr w:type="gramEnd"/>
            <w:r>
              <w:rPr>
                <w:rStyle w:val="eop"/>
                <w:rFonts w:asciiTheme="minorHAnsi" w:hAnsiTheme="minorHAnsi" w:cstheme="minorHAnsi"/>
                <w:color w:val="000000"/>
                <w:sz w:val="22"/>
                <w:szCs w:val="22"/>
              </w:rPr>
              <w:t xml:space="preserve"> to CATT (</w:t>
            </w:r>
            <w:r w:rsidRPr="008E378D">
              <w:rPr>
                <w:rFonts w:asciiTheme="minorHAnsi" w:hAnsiTheme="minorHAnsi" w:cstheme="minorHAnsi"/>
                <w:color w:val="000000" w:themeColor="text1"/>
                <w:sz w:val="22"/>
                <w:szCs w:val="22"/>
              </w:rPr>
              <w:t>Canvas and Teaching Technology</w:t>
            </w:r>
            <w:r>
              <w:rPr>
                <w:rFonts w:asciiTheme="minorHAnsi" w:hAnsiTheme="minorHAnsi" w:cstheme="minorHAnsi"/>
                <w:color w:val="000000" w:themeColor="text1"/>
                <w:sz w:val="22"/>
                <w:szCs w:val="22"/>
              </w:rPr>
              <w:t>).</w:t>
            </w:r>
          </w:p>
          <w:p w14:paraId="52031A6A" w14:textId="40C4BABD" w:rsidR="008E378D" w:rsidRPr="008E378D" w:rsidRDefault="008E378D" w:rsidP="009C56E0">
            <w:pPr>
              <w:pStyle w:val="paragraph"/>
              <w:numPr>
                <w:ilvl w:val="0"/>
                <w:numId w:val="5"/>
              </w:numPr>
              <w:spacing w:before="0" w:beforeAutospacing="0" w:after="0" w:afterAutospacing="0"/>
              <w:textAlignment w:val="baseline"/>
              <w:rPr>
                <w:rFonts w:asciiTheme="minorHAnsi" w:hAnsiTheme="minorHAnsi" w:cstheme="minorHAnsi"/>
                <w:color w:val="000000"/>
                <w:sz w:val="22"/>
                <w:szCs w:val="22"/>
              </w:rPr>
            </w:pPr>
            <w:r w:rsidRPr="008E378D">
              <w:rPr>
                <w:rStyle w:val="normaltextrun"/>
                <w:rFonts w:asciiTheme="minorHAnsi" w:hAnsiTheme="minorHAnsi" w:cstheme="minorHAnsi"/>
                <w:color w:val="000000"/>
                <w:sz w:val="22"/>
                <w:szCs w:val="22"/>
              </w:rPr>
              <w:t xml:space="preserve">Michael </w:t>
            </w:r>
            <w:proofErr w:type="spellStart"/>
            <w:r w:rsidRPr="008E378D">
              <w:rPr>
                <w:rStyle w:val="normaltextrun"/>
                <w:rFonts w:asciiTheme="minorHAnsi" w:hAnsiTheme="minorHAnsi" w:cstheme="minorHAnsi"/>
                <w:color w:val="000000"/>
                <w:sz w:val="22"/>
                <w:szCs w:val="22"/>
              </w:rPr>
              <w:t>Carr</w:t>
            </w:r>
            <w:proofErr w:type="spellEnd"/>
            <w:r w:rsidRPr="008E378D">
              <w:rPr>
                <w:rStyle w:val="normaltextrun"/>
                <w:rFonts w:asciiTheme="minorHAnsi" w:hAnsiTheme="minorHAnsi" w:cstheme="minorHAnsi"/>
                <w:color w:val="000000"/>
                <w:sz w:val="22"/>
                <w:szCs w:val="22"/>
              </w:rPr>
              <w:t xml:space="preserve"> discussed the Student Print Management System. Places are set up around campus for students to print. </w:t>
            </w:r>
            <w:r w:rsidRPr="008E378D">
              <w:rPr>
                <w:rStyle w:val="eop"/>
                <w:rFonts w:asciiTheme="minorHAnsi" w:hAnsiTheme="minorHAnsi" w:cstheme="minorHAnsi"/>
                <w:color w:val="000000"/>
                <w:sz w:val="22"/>
                <w:szCs w:val="22"/>
              </w:rPr>
              <w:t> </w:t>
            </w:r>
          </w:p>
          <w:p w14:paraId="6FFD25FD" w14:textId="16B054E3" w:rsidR="00854523" w:rsidRPr="008E378D" w:rsidRDefault="008E378D" w:rsidP="009C56E0">
            <w:pPr>
              <w:pStyle w:val="paragraph"/>
              <w:numPr>
                <w:ilvl w:val="0"/>
                <w:numId w:val="5"/>
              </w:numPr>
              <w:spacing w:before="0" w:beforeAutospacing="0" w:after="0" w:afterAutospacing="0"/>
              <w:textAlignment w:val="baseline"/>
              <w:rPr>
                <w:rFonts w:asciiTheme="minorHAnsi" w:hAnsiTheme="minorHAnsi" w:cstheme="minorHAnsi"/>
                <w:color w:val="000000"/>
                <w:sz w:val="22"/>
                <w:szCs w:val="22"/>
              </w:rPr>
            </w:pPr>
            <w:r w:rsidRPr="008E378D">
              <w:rPr>
                <w:rStyle w:val="normaltextrun"/>
                <w:rFonts w:asciiTheme="minorHAnsi" w:hAnsiTheme="minorHAnsi" w:cstheme="minorHAnsi"/>
                <w:color w:val="000000"/>
                <w:sz w:val="22"/>
                <w:szCs w:val="22"/>
              </w:rPr>
              <w:t xml:space="preserve">Anthony Moore discussed a pilot program using T-Mobile hotspots. The T-Mobile hotspots are less costly than those from </w:t>
            </w:r>
            <w:proofErr w:type="gramStart"/>
            <w:r w:rsidRPr="008E378D">
              <w:rPr>
                <w:rStyle w:val="normaltextrun"/>
                <w:rFonts w:asciiTheme="minorHAnsi" w:hAnsiTheme="minorHAnsi" w:cstheme="minorHAnsi"/>
                <w:color w:val="000000"/>
                <w:sz w:val="22"/>
                <w:szCs w:val="22"/>
              </w:rPr>
              <w:t>Verizon</w:t>
            </w:r>
            <w:proofErr w:type="gramEnd"/>
            <w:r w:rsidRPr="008E378D">
              <w:rPr>
                <w:rStyle w:val="normaltextrun"/>
                <w:rFonts w:asciiTheme="minorHAnsi" w:hAnsiTheme="minorHAnsi" w:cstheme="minorHAnsi"/>
                <w:color w:val="000000"/>
                <w:sz w:val="22"/>
                <w:szCs w:val="22"/>
              </w:rPr>
              <w:t>. If the pilot program goes well, a change to T-Mobile may be prudent.</w:t>
            </w:r>
            <w:r w:rsidRPr="008E378D">
              <w:rPr>
                <w:rStyle w:val="eop"/>
                <w:rFonts w:asciiTheme="minorHAnsi" w:hAnsiTheme="minorHAnsi" w:cstheme="minorHAnsi"/>
                <w:color w:val="000000"/>
                <w:sz w:val="22"/>
                <w:szCs w:val="22"/>
              </w:rPr>
              <w:t> </w:t>
            </w:r>
          </w:p>
        </w:tc>
      </w:tr>
      <w:tr w:rsidR="00854523" w14:paraId="046A696A" w14:textId="77777777" w:rsidTr="1CB9A725">
        <w:tc>
          <w:tcPr>
            <w:tcW w:w="4135" w:type="dxa"/>
          </w:tcPr>
          <w:p w14:paraId="75F25537" w14:textId="4EC58C93" w:rsidR="00854523" w:rsidRPr="00E81461" w:rsidRDefault="00854523" w:rsidP="00854523">
            <w:pPr>
              <w:tabs>
                <w:tab w:val="left" w:pos="3435"/>
              </w:tabs>
              <w:rPr>
                <w:rFonts w:asciiTheme="minorHAnsi" w:hAnsiTheme="minorHAnsi"/>
              </w:rPr>
            </w:pPr>
            <w:r w:rsidRPr="00E81461">
              <w:rPr>
                <w:rFonts w:asciiTheme="minorHAnsi" w:hAnsiTheme="minorHAnsi" w:cs="Arial"/>
              </w:rPr>
              <w:t xml:space="preserve">Faculty </w:t>
            </w:r>
            <w:r>
              <w:rPr>
                <w:rFonts w:asciiTheme="minorHAnsi" w:hAnsiTheme="minorHAnsi" w:cs="Arial"/>
              </w:rPr>
              <w:t>Learning Activities</w:t>
            </w:r>
            <w:r w:rsidRPr="00E81461">
              <w:rPr>
                <w:rFonts w:asciiTheme="minorHAnsi" w:hAnsiTheme="minorHAnsi" w:cs="Arial"/>
              </w:rPr>
              <w:t xml:space="preserve"> Committee (F</w:t>
            </w:r>
            <w:r>
              <w:rPr>
                <w:rFonts w:asciiTheme="minorHAnsi" w:hAnsiTheme="minorHAnsi" w:cs="Arial"/>
              </w:rPr>
              <w:t>LA</w:t>
            </w:r>
            <w:r w:rsidRPr="00E81461">
              <w:rPr>
                <w:rFonts w:asciiTheme="minorHAnsi" w:hAnsiTheme="minorHAnsi" w:cs="Arial"/>
              </w:rPr>
              <w:t>C) Report (</w:t>
            </w:r>
            <w:r>
              <w:rPr>
                <w:rFonts w:asciiTheme="minorHAnsi" w:hAnsiTheme="minorHAnsi" w:cs="Arial"/>
              </w:rPr>
              <w:t>Catherine</w:t>
            </w:r>
            <w:r w:rsidRPr="00E81461">
              <w:rPr>
                <w:rFonts w:asciiTheme="minorHAnsi" w:hAnsiTheme="minorHAnsi" w:cs="Arial"/>
              </w:rPr>
              <w:t>)</w:t>
            </w:r>
          </w:p>
        </w:tc>
        <w:tc>
          <w:tcPr>
            <w:tcW w:w="6655" w:type="dxa"/>
          </w:tcPr>
          <w:p w14:paraId="6CBC0721" w14:textId="6E59C7D7" w:rsidR="00FD71C1" w:rsidRPr="00672500" w:rsidRDefault="4F444C0E" w:rsidP="4F444C0E">
            <w:pPr>
              <w:pStyle w:val="xmsonormal"/>
              <w:shd w:val="clear" w:color="auto" w:fill="FFFFFF" w:themeFill="background1"/>
              <w:spacing w:before="0" w:beforeAutospacing="0" w:after="0" w:afterAutospacing="0"/>
              <w:rPr>
                <w:rFonts w:asciiTheme="minorHAnsi" w:hAnsiTheme="minorHAnsi"/>
                <w:sz w:val="22"/>
                <w:szCs w:val="22"/>
              </w:rPr>
            </w:pPr>
            <w:r w:rsidRPr="4F444C0E">
              <w:rPr>
                <w:rFonts w:asciiTheme="minorHAnsi" w:hAnsiTheme="minorHAnsi"/>
                <w:sz w:val="22"/>
                <w:szCs w:val="22"/>
              </w:rPr>
              <w:t xml:space="preserve">FLAC met for the first time on April 19.  The committee discussed calendaring for the usual POD activities (One Book One Campus, Teaching from the Back of the Room, Inspired Teaching Conference, </w:t>
            </w:r>
            <w:r w:rsidRPr="4F444C0E">
              <w:rPr>
                <w:rFonts w:asciiTheme="minorHAnsi" w:hAnsiTheme="minorHAnsi"/>
                <w:sz w:val="22"/>
                <w:szCs w:val="22"/>
              </w:rPr>
              <w:lastRenderedPageBreak/>
              <w:t xml:space="preserve">etc.) and will meet again on May 4.  Eva is also on the committee.  Any input on what </w:t>
            </w:r>
            <w:proofErr w:type="gramStart"/>
            <w:r w:rsidRPr="4F444C0E">
              <w:rPr>
                <w:rFonts w:asciiTheme="minorHAnsi" w:hAnsiTheme="minorHAnsi"/>
                <w:sz w:val="22"/>
                <w:szCs w:val="22"/>
              </w:rPr>
              <w:t>we’d</w:t>
            </w:r>
            <w:proofErr w:type="gramEnd"/>
            <w:r w:rsidRPr="4F444C0E">
              <w:rPr>
                <w:rFonts w:asciiTheme="minorHAnsi" w:hAnsiTheme="minorHAnsi"/>
                <w:sz w:val="22"/>
                <w:szCs w:val="22"/>
              </w:rPr>
              <w:t xml:space="preserve"> like scheduled, and when?</w:t>
            </w:r>
          </w:p>
        </w:tc>
      </w:tr>
      <w:tr w:rsidR="00854523" w14:paraId="2106A9EC" w14:textId="77777777" w:rsidTr="1CB9A725">
        <w:trPr>
          <w:trHeight w:val="305"/>
        </w:trPr>
        <w:tc>
          <w:tcPr>
            <w:tcW w:w="4135" w:type="dxa"/>
          </w:tcPr>
          <w:p w14:paraId="015AB4B2" w14:textId="499C3A51" w:rsidR="00854523" w:rsidRPr="00E81461" w:rsidRDefault="00854523" w:rsidP="00854523">
            <w:pPr>
              <w:rPr>
                <w:rFonts w:asciiTheme="minorHAnsi" w:hAnsiTheme="minorHAnsi" w:cs="Arial"/>
              </w:rPr>
            </w:pPr>
            <w:r>
              <w:rPr>
                <w:rFonts w:asciiTheme="minorHAnsi" w:hAnsiTheme="minorHAnsi" w:cs="Arial"/>
              </w:rPr>
              <w:lastRenderedPageBreak/>
              <w:t>Faculty Center for Learning Technology (FCLT) Report (Michelle)</w:t>
            </w:r>
          </w:p>
        </w:tc>
        <w:tc>
          <w:tcPr>
            <w:tcW w:w="6655" w:type="dxa"/>
          </w:tcPr>
          <w:p w14:paraId="13790D5B" w14:textId="68C44FE4" w:rsidR="008E378D" w:rsidRPr="008E378D" w:rsidRDefault="2DF4AC10" w:rsidP="2DF4AC10">
            <w:pPr>
              <w:pStyle w:val="xmsonormal"/>
              <w:shd w:val="clear" w:color="auto" w:fill="FFFFFF" w:themeFill="background1"/>
              <w:spacing w:before="0" w:beforeAutospacing="0" w:after="0" w:afterAutospacing="0"/>
              <w:rPr>
                <w:rFonts w:ascii="Calibri" w:hAnsi="Calibri" w:cs="Calibri"/>
                <w:b/>
                <w:color w:val="000000" w:themeColor="text1"/>
                <w:sz w:val="22"/>
                <w:szCs w:val="22"/>
              </w:rPr>
            </w:pPr>
            <w:r w:rsidRPr="2DF4AC10">
              <w:rPr>
                <w:rFonts w:ascii="Calibri" w:hAnsi="Calibri" w:cs="Calibri"/>
                <w:color w:val="000000" w:themeColor="text1"/>
                <w:sz w:val="22"/>
                <w:szCs w:val="22"/>
              </w:rPr>
              <w:t xml:space="preserve">SPOT Recertification Workshops are on the POD Calendar and open for registration.  </w:t>
            </w:r>
            <w:r w:rsidR="008E378D">
              <w:rPr>
                <w:rFonts w:ascii="Calibri" w:hAnsi="Calibri" w:cs="Calibri"/>
                <w:color w:val="000000" w:themeColor="text1"/>
                <w:sz w:val="22"/>
                <w:szCs w:val="22"/>
              </w:rPr>
              <w:t xml:space="preserve">The workshop will be </w:t>
            </w:r>
            <w:r w:rsidR="008E378D">
              <w:rPr>
                <w:rFonts w:ascii="Calibri" w:hAnsi="Calibri" w:cs="Calibri"/>
                <w:b/>
                <w:color w:val="000000" w:themeColor="text1"/>
                <w:sz w:val="22"/>
                <w:szCs w:val="22"/>
              </w:rPr>
              <w:t>Fri May 13.</w:t>
            </w:r>
          </w:p>
          <w:p w14:paraId="6AF2E0B5" w14:textId="77777777" w:rsidR="008E378D" w:rsidRDefault="008E378D" w:rsidP="009C56E0">
            <w:pPr>
              <w:pStyle w:val="xmsonormal"/>
              <w:numPr>
                <w:ilvl w:val="0"/>
                <w:numId w:val="6"/>
              </w:numPr>
              <w:shd w:val="clear" w:color="auto" w:fill="FFFFFF" w:themeFill="background1"/>
              <w:spacing w:before="0" w:beforeAutospacing="0" w:after="0" w:afterAutospacing="0"/>
              <w:rPr>
                <w:rFonts w:ascii="Calibri" w:hAnsi="Calibri" w:cs="Calibri"/>
                <w:color w:val="000000" w:themeColor="text1"/>
                <w:sz w:val="22"/>
                <w:szCs w:val="22"/>
              </w:rPr>
            </w:pPr>
            <w:r>
              <w:rPr>
                <w:rFonts w:ascii="Calibri" w:hAnsi="Calibri" w:cs="Calibri"/>
                <w:color w:val="000000" w:themeColor="text1"/>
                <w:sz w:val="22"/>
                <w:szCs w:val="22"/>
              </w:rPr>
              <w:t xml:space="preserve">10am </w:t>
            </w:r>
            <w:proofErr w:type="spellStart"/>
            <w:r>
              <w:rPr>
                <w:rFonts w:ascii="Calibri" w:hAnsi="Calibri" w:cs="Calibri"/>
                <w:color w:val="000000" w:themeColor="text1"/>
                <w:sz w:val="22"/>
                <w:szCs w:val="22"/>
              </w:rPr>
              <w:t>Regs</w:t>
            </w:r>
            <w:proofErr w:type="spellEnd"/>
            <w:r>
              <w:rPr>
                <w:rFonts w:ascii="Calibri" w:hAnsi="Calibri" w:cs="Calibri"/>
                <w:color w:val="000000" w:themeColor="text1"/>
                <w:sz w:val="22"/>
                <w:szCs w:val="22"/>
              </w:rPr>
              <w:t xml:space="preserve"> Update</w:t>
            </w:r>
          </w:p>
          <w:p w14:paraId="52ECC8B8" w14:textId="77777777" w:rsidR="008E378D" w:rsidRDefault="2DF4AC10" w:rsidP="009C56E0">
            <w:pPr>
              <w:pStyle w:val="xmsonormal"/>
              <w:numPr>
                <w:ilvl w:val="0"/>
                <w:numId w:val="6"/>
              </w:numPr>
              <w:shd w:val="clear" w:color="auto" w:fill="FFFFFF" w:themeFill="background1"/>
              <w:spacing w:before="0" w:beforeAutospacing="0" w:after="0" w:afterAutospacing="0"/>
              <w:rPr>
                <w:rFonts w:ascii="Calibri" w:hAnsi="Calibri" w:cs="Calibri"/>
                <w:color w:val="000000" w:themeColor="text1"/>
                <w:sz w:val="22"/>
                <w:szCs w:val="22"/>
              </w:rPr>
            </w:pPr>
            <w:r w:rsidRPr="2DF4AC10">
              <w:rPr>
                <w:rFonts w:ascii="Calibri" w:hAnsi="Calibri" w:cs="Calibri"/>
                <w:color w:val="000000" w:themeColor="text1"/>
                <w:sz w:val="22"/>
                <w:szCs w:val="22"/>
              </w:rPr>
              <w:t xml:space="preserve">11:15am </w:t>
            </w:r>
            <w:proofErr w:type="spellStart"/>
            <w:r w:rsidRPr="2DF4AC10">
              <w:rPr>
                <w:rFonts w:ascii="Calibri" w:hAnsi="Calibri" w:cs="Calibri"/>
                <w:color w:val="000000" w:themeColor="text1"/>
                <w:sz w:val="22"/>
                <w:szCs w:val="22"/>
              </w:rPr>
              <w:t>eIntegrity</w:t>
            </w:r>
            <w:proofErr w:type="spellEnd"/>
            <w:r w:rsidRPr="2DF4AC10">
              <w:rPr>
                <w:rFonts w:ascii="Calibri" w:hAnsi="Calibri" w:cs="Calibri"/>
                <w:color w:val="000000" w:themeColor="text1"/>
                <w:sz w:val="22"/>
                <w:szCs w:val="22"/>
              </w:rPr>
              <w:t xml:space="preserve"> </w:t>
            </w:r>
          </w:p>
          <w:p w14:paraId="1DC576DD" w14:textId="77777777" w:rsidR="008E378D" w:rsidRDefault="2DF4AC10" w:rsidP="009C56E0">
            <w:pPr>
              <w:pStyle w:val="xmsonormal"/>
              <w:numPr>
                <w:ilvl w:val="0"/>
                <w:numId w:val="6"/>
              </w:numPr>
              <w:shd w:val="clear" w:color="auto" w:fill="FFFFFF" w:themeFill="background1"/>
              <w:spacing w:before="0" w:beforeAutospacing="0" w:after="0" w:afterAutospacing="0"/>
              <w:rPr>
                <w:rFonts w:ascii="Calibri" w:hAnsi="Calibri" w:cs="Calibri"/>
                <w:color w:val="000000" w:themeColor="text1"/>
                <w:sz w:val="22"/>
                <w:szCs w:val="22"/>
              </w:rPr>
            </w:pPr>
            <w:r w:rsidRPr="2DF4AC10">
              <w:rPr>
                <w:rFonts w:ascii="Calibri" w:hAnsi="Calibri" w:cs="Calibri"/>
                <w:color w:val="000000" w:themeColor="text1"/>
                <w:sz w:val="22"/>
                <w:szCs w:val="22"/>
              </w:rPr>
              <w:t xml:space="preserve">12:30pm 5 Tools/Accessibility Champ </w:t>
            </w:r>
          </w:p>
          <w:p w14:paraId="79CE9F94" w14:textId="77777777" w:rsidR="008E378D" w:rsidRDefault="2DF4AC10" w:rsidP="009C56E0">
            <w:pPr>
              <w:pStyle w:val="xmsonormal"/>
              <w:numPr>
                <w:ilvl w:val="0"/>
                <w:numId w:val="6"/>
              </w:numPr>
              <w:shd w:val="clear" w:color="auto" w:fill="FFFFFF" w:themeFill="background1"/>
              <w:spacing w:before="0" w:beforeAutospacing="0" w:after="0" w:afterAutospacing="0"/>
              <w:rPr>
                <w:rFonts w:ascii="Calibri" w:hAnsi="Calibri" w:cs="Calibri"/>
                <w:color w:val="000000" w:themeColor="text1"/>
                <w:sz w:val="22"/>
                <w:szCs w:val="22"/>
              </w:rPr>
            </w:pPr>
            <w:r w:rsidRPr="2DF4AC10">
              <w:rPr>
                <w:rFonts w:ascii="Calibri" w:hAnsi="Calibri" w:cs="Calibri"/>
                <w:color w:val="000000" w:themeColor="text1"/>
                <w:sz w:val="22"/>
                <w:szCs w:val="22"/>
              </w:rPr>
              <w:t xml:space="preserve">1:45pm Humanizing Course/Introduction </w:t>
            </w:r>
          </w:p>
          <w:p w14:paraId="7F1A81D7" w14:textId="42FC2618" w:rsidR="00854523" w:rsidRPr="00435263" w:rsidRDefault="008E378D" w:rsidP="2DF4AC10">
            <w:pPr>
              <w:pStyle w:val="xmsonormal"/>
              <w:shd w:val="clear" w:color="auto" w:fill="FFFFFF" w:themeFill="background1"/>
              <w:spacing w:before="0" w:beforeAutospacing="0" w:after="0" w:afterAutospacing="0"/>
              <w:rPr>
                <w:color w:val="000000" w:themeColor="text1"/>
              </w:rPr>
            </w:pPr>
            <w:r>
              <w:rPr>
                <w:rFonts w:ascii="Calibri" w:hAnsi="Calibri" w:cs="Calibri"/>
                <w:color w:val="000000" w:themeColor="text1"/>
                <w:sz w:val="22"/>
                <w:szCs w:val="22"/>
              </w:rPr>
              <w:t>S</w:t>
            </w:r>
            <w:r w:rsidR="2DF4AC10" w:rsidRPr="2DF4AC10">
              <w:rPr>
                <w:rFonts w:ascii="Calibri" w:hAnsi="Calibri" w:cs="Calibri"/>
                <w:color w:val="000000" w:themeColor="text1"/>
                <w:sz w:val="22"/>
                <w:szCs w:val="22"/>
              </w:rPr>
              <w:t xml:space="preserve">elf-paced </w:t>
            </w:r>
            <w:proofErr w:type="spellStart"/>
            <w:r w:rsidR="2DF4AC10" w:rsidRPr="2DF4AC10">
              <w:rPr>
                <w:rFonts w:ascii="Calibri" w:hAnsi="Calibri" w:cs="Calibri"/>
                <w:color w:val="000000" w:themeColor="text1"/>
                <w:sz w:val="22"/>
                <w:szCs w:val="22"/>
              </w:rPr>
              <w:t>re</w:t>
            </w:r>
            <w:r>
              <w:rPr>
                <w:rFonts w:ascii="Calibri" w:hAnsi="Calibri" w:cs="Calibri"/>
                <w:color w:val="000000" w:themeColor="text1"/>
                <w:sz w:val="22"/>
                <w:szCs w:val="22"/>
              </w:rPr>
              <w:t>cert</w:t>
            </w:r>
            <w:proofErr w:type="spellEnd"/>
            <w:r>
              <w:rPr>
                <w:rFonts w:ascii="Calibri" w:hAnsi="Calibri" w:cs="Calibri"/>
                <w:color w:val="000000" w:themeColor="text1"/>
                <w:sz w:val="22"/>
                <w:szCs w:val="22"/>
              </w:rPr>
              <w:t xml:space="preserve"> options are also available!</w:t>
            </w:r>
          </w:p>
          <w:p w14:paraId="2F32A432" w14:textId="62C04328" w:rsidR="00854523" w:rsidRPr="00435263" w:rsidRDefault="00765C77" w:rsidP="2DF4AC10">
            <w:pPr>
              <w:pStyle w:val="xmsonormal"/>
              <w:shd w:val="clear" w:color="auto" w:fill="FFFFFF" w:themeFill="background1"/>
              <w:spacing w:before="0" w:beforeAutospacing="0" w:after="0" w:afterAutospacing="0"/>
              <w:rPr>
                <w:rFonts w:ascii="Calibri" w:hAnsi="Calibri" w:cs="Calibri"/>
                <w:color w:val="000000" w:themeColor="text1"/>
                <w:sz w:val="22"/>
                <w:szCs w:val="22"/>
              </w:rPr>
            </w:pPr>
            <w:hyperlink r:id="rId9">
              <w:r w:rsidR="2DF4AC10" w:rsidRPr="706A475F">
                <w:rPr>
                  <w:rStyle w:val="Hyperlink"/>
                  <w:rFonts w:ascii="Calibri" w:hAnsi="Calibri" w:cs="Calibri"/>
                  <w:sz w:val="22"/>
                  <w:szCs w:val="22"/>
                </w:rPr>
                <w:t>Peralta Equity Conference</w:t>
              </w:r>
            </w:hyperlink>
            <w:r w:rsidR="2DF4AC10" w:rsidRPr="706A475F">
              <w:rPr>
                <w:rFonts w:ascii="Calibri" w:hAnsi="Calibri" w:cs="Calibri"/>
                <w:color w:val="000000" w:themeColor="text1"/>
                <w:sz w:val="22"/>
                <w:szCs w:val="22"/>
              </w:rPr>
              <w:t xml:space="preserve"> is Wed-Fri this week, free to attend and sessions will be recorded and available on </w:t>
            </w:r>
            <w:proofErr w:type="spellStart"/>
            <w:r w:rsidR="2DF4AC10" w:rsidRPr="706A475F">
              <w:rPr>
                <w:rFonts w:ascii="Calibri" w:hAnsi="Calibri" w:cs="Calibri"/>
                <w:color w:val="000000" w:themeColor="text1"/>
                <w:sz w:val="22"/>
                <w:szCs w:val="22"/>
              </w:rPr>
              <w:t>youtube</w:t>
            </w:r>
            <w:proofErr w:type="spellEnd"/>
            <w:r w:rsidR="2DF4AC10" w:rsidRPr="706A475F">
              <w:rPr>
                <w:rFonts w:ascii="Calibri" w:hAnsi="Calibri" w:cs="Calibri"/>
                <w:color w:val="000000" w:themeColor="text1"/>
                <w:sz w:val="22"/>
                <w:szCs w:val="22"/>
              </w:rPr>
              <w:t>.</w:t>
            </w:r>
          </w:p>
          <w:p w14:paraId="0FD2B216" w14:textId="4429D43C" w:rsidR="00854523" w:rsidRPr="008E378D" w:rsidRDefault="706A475F" w:rsidP="2DF4AC10">
            <w:pPr>
              <w:pStyle w:val="xmsonormal"/>
              <w:shd w:val="clear" w:color="auto" w:fill="FFFFFF" w:themeFill="background1"/>
              <w:spacing w:before="0" w:beforeAutospacing="0" w:after="0" w:afterAutospacing="0"/>
              <w:rPr>
                <w:color w:val="000000" w:themeColor="text1"/>
              </w:rPr>
            </w:pPr>
            <w:r w:rsidRPr="706A475F">
              <w:rPr>
                <w:rFonts w:ascii="Calibri" w:hAnsi="Calibri" w:cs="Calibri"/>
                <w:color w:val="000000" w:themeColor="text1"/>
                <w:sz w:val="22"/>
                <w:szCs w:val="22"/>
              </w:rPr>
              <w:t xml:space="preserve">Reminder: </w:t>
            </w:r>
            <w:hyperlink r:id="rId10">
              <w:r w:rsidRPr="706A475F">
                <w:rPr>
                  <w:rStyle w:val="Hyperlink"/>
                  <w:rFonts w:ascii="Calibri" w:hAnsi="Calibri" w:cs="Calibri"/>
                  <w:sz w:val="22"/>
                  <w:szCs w:val="22"/>
                </w:rPr>
                <w:t>FCLT survey is ongoing.</w:t>
              </w:r>
            </w:hyperlink>
            <w:r w:rsidRPr="706A475F">
              <w:rPr>
                <w:rFonts w:ascii="Calibri" w:hAnsi="Calibri" w:cs="Calibri"/>
                <w:color w:val="000000" w:themeColor="text1"/>
                <w:sz w:val="22"/>
                <w:szCs w:val="22"/>
              </w:rPr>
              <w:t xml:space="preserve"> Please fill out/encourage others to fill out.</w:t>
            </w:r>
          </w:p>
        </w:tc>
      </w:tr>
      <w:tr w:rsidR="00854523" w14:paraId="461BA362" w14:textId="77777777" w:rsidTr="1CB9A725">
        <w:trPr>
          <w:trHeight w:val="305"/>
        </w:trPr>
        <w:tc>
          <w:tcPr>
            <w:tcW w:w="4135" w:type="dxa"/>
          </w:tcPr>
          <w:p w14:paraId="127E5616" w14:textId="3B6B3644" w:rsidR="00854523" w:rsidRPr="00E81461" w:rsidRDefault="00854523" w:rsidP="00854523">
            <w:pPr>
              <w:rPr>
                <w:rFonts w:asciiTheme="minorHAnsi" w:hAnsiTheme="minorHAnsi" w:cs="Arial"/>
              </w:rPr>
            </w:pPr>
            <w:r w:rsidRPr="00E81461">
              <w:rPr>
                <w:rFonts w:asciiTheme="minorHAnsi" w:hAnsiTheme="minorHAnsi" w:cs="Arial"/>
              </w:rPr>
              <w:t xml:space="preserve">Student Report </w:t>
            </w:r>
          </w:p>
        </w:tc>
        <w:tc>
          <w:tcPr>
            <w:tcW w:w="6655" w:type="dxa"/>
          </w:tcPr>
          <w:p w14:paraId="19C6A9FF" w14:textId="66DED4D6" w:rsidR="00854523" w:rsidRPr="00672500" w:rsidRDefault="1CB9A725" w:rsidP="1CB9A725">
            <w:pPr>
              <w:spacing w:after="160"/>
              <w:rPr>
                <w:rFonts w:ascii="Calibri" w:eastAsia="Calibri" w:hAnsi="Calibri" w:cs="Calibri"/>
                <w:color w:val="000000" w:themeColor="text1"/>
              </w:rPr>
            </w:pPr>
            <w:r w:rsidRPr="1CB9A725">
              <w:rPr>
                <w:rFonts w:ascii="Calibri" w:eastAsia="Calibri" w:hAnsi="Calibri" w:cs="Calibri"/>
                <w:b/>
                <w:bCs/>
                <w:color w:val="000000" w:themeColor="text1"/>
              </w:rPr>
              <w:t>Associated Students Court</w:t>
            </w:r>
          </w:p>
          <w:p w14:paraId="5B9122A8" w14:textId="07EFC677" w:rsidR="00854523" w:rsidRPr="00672500" w:rsidRDefault="1CB9A725" w:rsidP="1CB9A725">
            <w:pPr>
              <w:spacing w:after="160"/>
              <w:rPr>
                <w:rFonts w:ascii="Calibri" w:eastAsia="Calibri" w:hAnsi="Calibri" w:cs="Calibri"/>
                <w:color w:val="000000" w:themeColor="text1"/>
              </w:rPr>
            </w:pPr>
            <w:r w:rsidRPr="1CB9A725">
              <w:rPr>
                <w:rFonts w:ascii="Calibri" w:eastAsia="Calibri" w:hAnsi="Calibri" w:cs="Calibri"/>
                <w:color w:val="000000" w:themeColor="text1"/>
              </w:rPr>
              <w:t>A.S is looking for associated justices during the 2022-2023 academic year. Applications are due May 9, 2022. Students may apply through the A.S website.</w:t>
            </w:r>
          </w:p>
          <w:p w14:paraId="1636AE26" w14:textId="5757473E" w:rsidR="00854523" w:rsidRPr="00672500" w:rsidRDefault="1CB9A725" w:rsidP="1CB9A725">
            <w:pPr>
              <w:spacing w:after="160"/>
              <w:rPr>
                <w:rFonts w:ascii="Calibri" w:eastAsia="Calibri" w:hAnsi="Calibri" w:cs="Calibri"/>
                <w:color w:val="000000" w:themeColor="text1"/>
              </w:rPr>
            </w:pPr>
            <w:r w:rsidRPr="1CB9A725">
              <w:rPr>
                <w:rFonts w:ascii="Calibri" w:eastAsia="Calibri" w:hAnsi="Calibri" w:cs="Calibri"/>
                <w:b/>
                <w:bCs/>
                <w:color w:val="000000" w:themeColor="text1"/>
              </w:rPr>
              <w:t>Grad Fest</w:t>
            </w:r>
          </w:p>
          <w:p w14:paraId="6C4ACAC4" w14:textId="1C3A0A8C" w:rsidR="00854523" w:rsidRPr="00672500" w:rsidRDefault="1CB9A725" w:rsidP="1CB9A725">
            <w:pPr>
              <w:spacing w:after="160"/>
              <w:rPr>
                <w:rFonts w:ascii="Calibri" w:eastAsia="Calibri" w:hAnsi="Calibri" w:cs="Calibri"/>
                <w:color w:val="000000" w:themeColor="text1"/>
              </w:rPr>
            </w:pPr>
            <w:r w:rsidRPr="1CB9A725">
              <w:rPr>
                <w:rFonts w:ascii="Calibri" w:eastAsia="Calibri" w:hAnsi="Calibri" w:cs="Calibri"/>
                <w:color w:val="000000" w:themeColor="text1"/>
              </w:rPr>
              <w:t xml:space="preserve">Saturday, May 21, 2022, at 10:00 am – 4:00 pm </w:t>
            </w:r>
          </w:p>
          <w:p w14:paraId="71ECE7F8" w14:textId="3A532FDC" w:rsidR="00854523" w:rsidRPr="00672500" w:rsidRDefault="1CB9A725" w:rsidP="1CB9A725">
            <w:pPr>
              <w:spacing w:after="160"/>
              <w:rPr>
                <w:rFonts w:ascii="Calibri" w:eastAsia="Calibri" w:hAnsi="Calibri" w:cs="Calibri"/>
                <w:color w:val="000000" w:themeColor="text1"/>
              </w:rPr>
            </w:pPr>
            <w:r w:rsidRPr="1CB9A725">
              <w:rPr>
                <w:rFonts w:ascii="Calibri" w:eastAsia="Calibri" w:hAnsi="Calibri" w:cs="Calibri"/>
                <w:b/>
                <w:bCs/>
                <w:color w:val="000000" w:themeColor="text1"/>
              </w:rPr>
              <w:t>Mountie Mentor 2022</w:t>
            </w:r>
          </w:p>
          <w:p w14:paraId="253768A7" w14:textId="3EFD6DB0" w:rsidR="00854523" w:rsidRPr="00672500" w:rsidRDefault="1CB9A725" w:rsidP="1CB9A725">
            <w:pPr>
              <w:spacing w:after="160"/>
              <w:rPr>
                <w:rFonts w:ascii="Calibri" w:eastAsia="Calibri" w:hAnsi="Calibri" w:cs="Calibri"/>
                <w:color w:val="000000" w:themeColor="text1"/>
              </w:rPr>
            </w:pPr>
            <w:r w:rsidRPr="1CB9A725">
              <w:rPr>
                <w:rFonts w:ascii="Calibri" w:eastAsia="Calibri" w:hAnsi="Calibri" w:cs="Calibri"/>
                <w:color w:val="000000" w:themeColor="text1"/>
              </w:rPr>
              <w:t>Open to Mt. SAC students, staff, faculty and administrators. The event will feature a keynote speaker, concurrent workshop sessions for you to choose from, and a closing performance. May 13</w:t>
            </w:r>
            <w:r w:rsidRPr="1CB9A725">
              <w:rPr>
                <w:rFonts w:ascii="Calibri" w:eastAsia="Calibri" w:hAnsi="Calibri" w:cs="Calibri"/>
                <w:color w:val="000000" w:themeColor="text1"/>
                <w:vertAlign w:val="superscript"/>
              </w:rPr>
              <w:t>th</w:t>
            </w:r>
            <w:r w:rsidRPr="1CB9A725">
              <w:rPr>
                <w:rFonts w:ascii="Calibri" w:eastAsia="Calibri" w:hAnsi="Calibri" w:cs="Calibri"/>
                <w:color w:val="000000" w:themeColor="text1"/>
              </w:rPr>
              <w:t xml:space="preserve"> – 8:00 am – 1:00 pm – Bldg. 13</w:t>
            </w:r>
          </w:p>
          <w:p w14:paraId="35380146" w14:textId="623CD725" w:rsidR="00854523" w:rsidRPr="00672500" w:rsidRDefault="1CB9A725" w:rsidP="1CB9A725">
            <w:pPr>
              <w:spacing w:after="160"/>
              <w:rPr>
                <w:rFonts w:ascii="Calibri" w:eastAsia="Calibri" w:hAnsi="Calibri" w:cs="Calibri"/>
                <w:color w:val="000000" w:themeColor="text1"/>
              </w:rPr>
            </w:pPr>
            <w:r w:rsidRPr="1CB9A725">
              <w:rPr>
                <w:rFonts w:ascii="Calibri" w:eastAsia="Calibri" w:hAnsi="Calibri" w:cs="Calibri"/>
                <w:b/>
                <w:bCs/>
                <w:color w:val="000000" w:themeColor="text1"/>
              </w:rPr>
              <w:t xml:space="preserve">Meditation Under the Stars </w:t>
            </w:r>
          </w:p>
          <w:p w14:paraId="13B94869" w14:textId="1D9B2C18" w:rsidR="00854523" w:rsidRPr="00672500" w:rsidRDefault="1CB9A725" w:rsidP="1CB9A725">
            <w:pPr>
              <w:spacing w:after="160"/>
              <w:rPr>
                <w:rFonts w:ascii="Calibri" w:eastAsia="Calibri" w:hAnsi="Calibri" w:cs="Calibri"/>
                <w:color w:val="000000" w:themeColor="text1"/>
              </w:rPr>
            </w:pPr>
            <w:r w:rsidRPr="1CB9A725">
              <w:rPr>
                <w:rFonts w:ascii="Calibri" w:eastAsia="Calibri" w:hAnsi="Calibri" w:cs="Calibri"/>
                <w:color w:val="000000" w:themeColor="text1"/>
              </w:rPr>
              <w:t>Every Tuesday &amp; Wednesday from 3:00 – 3:45 pm in the planetarium.</w:t>
            </w:r>
          </w:p>
        </w:tc>
      </w:tr>
      <w:tr w:rsidR="00854523" w14:paraId="2115F190" w14:textId="77777777" w:rsidTr="1CB9A725">
        <w:tc>
          <w:tcPr>
            <w:tcW w:w="4135" w:type="dxa"/>
            <w:shd w:val="clear" w:color="auto" w:fill="D9D9D9" w:themeFill="background1" w:themeFillShade="D9"/>
          </w:tcPr>
          <w:p w14:paraId="2861ADAE" w14:textId="17CDDAE7" w:rsidR="00854523" w:rsidRPr="00E81461" w:rsidRDefault="00854523" w:rsidP="00854523">
            <w:pPr>
              <w:rPr>
                <w:rFonts w:asciiTheme="minorHAnsi" w:hAnsiTheme="minorHAnsi"/>
                <w:b/>
              </w:rPr>
            </w:pPr>
            <w:r>
              <w:rPr>
                <w:rFonts w:asciiTheme="minorHAnsi" w:hAnsiTheme="minorHAnsi"/>
                <w:b/>
              </w:rPr>
              <w:t>DL Amendment</w:t>
            </w:r>
            <w:r w:rsidRPr="00E81461">
              <w:rPr>
                <w:rFonts w:asciiTheme="minorHAnsi" w:hAnsiTheme="minorHAnsi"/>
                <w:b/>
              </w:rPr>
              <w:t xml:space="preserve"> Forms</w:t>
            </w:r>
          </w:p>
        </w:tc>
        <w:tc>
          <w:tcPr>
            <w:tcW w:w="6655" w:type="dxa"/>
            <w:shd w:val="clear" w:color="auto" w:fill="D9D9D9" w:themeFill="background1" w:themeFillShade="D9"/>
          </w:tcPr>
          <w:p w14:paraId="4650B3FE" w14:textId="77777777" w:rsidR="00854523" w:rsidRPr="00672500" w:rsidRDefault="00854523" w:rsidP="00854523">
            <w:pPr>
              <w:rPr>
                <w:rFonts w:asciiTheme="minorHAnsi" w:hAnsiTheme="minorHAnsi"/>
                <w:sz w:val="22"/>
                <w:szCs w:val="22"/>
              </w:rPr>
            </w:pPr>
          </w:p>
        </w:tc>
      </w:tr>
      <w:tr w:rsidR="00854523" w14:paraId="4BCAA1A9" w14:textId="77777777" w:rsidTr="1CB9A725">
        <w:tc>
          <w:tcPr>
            <w:tcW w:w="4135" w:type="dxa"/>
          </w:tcPr>
          <w:p w14:paraId="6CACA4C1" w14:textId="4AB97DFE" w:rsidR="00A97D60" w:rsidRDefault="00F97875" w:rsidP="00854523">
            <w:pPr>
              <w:rPr>
                <w:rFonts w:asciiTheme="minorHAnsi" w:hAnsiTheme="minorHAnsi"/>
              </w:rPr>
            </w:pPr>
            <w:r>
              <w:rPr>
                <w:rFonts w:asciiTheme="minorHAnsi" w:hAnsiTheme="minorHAnsi"/>
              </w:rPr>
              <w:t>GEOG 9</w:t>
            </w:r>
          </w:p>
          <w:p w14:paraId="29D62A23" w14:textId="77777777" w:rsidR="00F97875" w:rsidRDefault="00F97875" w:rsidP="00854523">
            <w:pPr>
              <w:rPr>
                <w:rFonts w:asciiTheme="minorHAnsi" w:hAnsiTheme="minorHAnsi"/>
              </w:rPr>
            </w:pPr>
            <w:r>
              <w:rPr>
                <w:rFonts w:asciiTheme="minorHAnsi" w:hAnsiTheme="minorHAnsi"/>
              </w:rPr>
              <w:t>GEOG 12</w:t>
            </w:r>
          </w:p>
          <w:p w14:paraId="6EAFE8FD" w14:textId="77777777" w:rsidR="00F97875" w:rsidRDefault="00F97875" w:rsidP="00854523">
            <w:pPr>
              <w:rPr>
                <w:rFonts w:asciiTheme="minorHAnsi" w:hAnsiTheme="minorHAnsi"/>
              </w:rPr>
            </w:pPr>
            <w:r>
              <w:rPr>
                <w:rFonts w:asciiTheme="minorHAnsi" w:hAnsiTheme="minorHAnsi"/>
              </w:rPr>
              <w:t>GEOG 13</w:t>
            </w:r>
          </w:p>
          <w:p w14:paraId="0D4FCF6D" w14:textId="77777777" w:rsidR="00F97875" w:rsidRDefault="00F97875" w:rsidP="00854523">
            <w:pPr>
              <w:rPr>
                <w:rFonts w:asciiTheme="minorHAnsi" w:hAnsiTheme="minorHAnsi"/>
              </w:rPr>
            </w:pPr>
            <w:r>
              <w:rPr>
                <w:rFonts w:asciiTheme="minorHAnsi" w:hAnsiTheme="minorHAnsi"/>
              </w:rPr>
              <w:t>GEOG 14</w:t>
            </w:r>
          </w:p>
          <w:p w14:paraId="1E2F5E81" w14:textId="77777777" w:rsidR="00F97875" w:rsidRDefault="00F97875" w:rsidP="00854523">
            <w:pPr>
              <w:rPr>
                <w:rFonts w:asciiTheme="minorHAnsi" w:hAnsiTheme="minorHAnsi"/>
              </w:rPr>
            </w:pPr>
            <w:r>
              <w:rPr>
                <w:rFonts w:asciiTheme="minorHAnsi" w:hAnsiTheme="minorHAnsi"/>
              </w:rPr>
              <w:t>GEOG 15</w:t>
            </w:r>
          </w:p>
          <w:p w14:paraId="6A62919F" w14:textId="77777777" w:rsidR="00F97875" w:rsidRDefault="00F97875" w:rsidP="00854523">
            <w:pPr>
              <w:rPr>
                <w:rFonts w:asciiTheme="minorHAnsi" w:hAnsiTheme="minorHAnsi"/>
              </w:rPr>
            </w:pPr>
            <w:r>
              <w:rPr>
                <w:rFonts w:asciiTheme="minorHAnsi" w:hAnsiTheme="minorHAnsi"/>
              </w:rPr>
              <w:t>GEOG 16</w:t>
            </w:r>
          </w:p>
          <w:p w14:paraId="70BDAEB0" w14:textId="77777777" w:rsidR="00F97875" w:rsidRDefault="00F97875" w:rsidP="00854523">
            <w:pPr>
              <w:rPr>
                <w:rFonts w:asciiTheme="minorHAnsi" w:hAnsiTheme="minorHAnsi"/>
              </w:rPr>
            </w:pPr>
            <w:r>
              <w:rPr>
                <w:rFonts w:asciiTheme="minorHAnsi" w:hAnsiTheme="minorHAnsi"/>
              </w:rPr>
              <w:t>MATH 10A</w:t>
            </w:r>
          </w:p>
          <w:p w14:paraId="2EFA8FFB" w14:textId="30D70CB0" w:rsidR="00F97875" w:rsidRPr="008019A3" w:rsidRDefault="5C978F82" w:rsidP="54B5D9BD">
            <w:pPr>
              <w:rPr>
                <w:rFonts w:asciiTheme="minorHAnsi" w:hAnsiTheme="minorHAnsi"/>
              </w:rPr>
            </w:pPr>
            <w:r w:rsidRPr="54B5D9BD">
              <w:rPr>
                <w:rFonts w:asciiTheme="minorHAnsi" w:hAnsiTheme="minorHAnsi"/>
              </w:rPr>
              <w:t>MATH 130</w:t>
            </w:r>
          </w:p>
          <w:p w14:paraId="032789A0" w14:textId="46E4EAFA" w:rsidR="00F97875" w:rsidRPr="008019A3" w:rsidRDefault="54B5D9BD" w:rsidP="54B5D9BD">
            <w:r w:rsidRPr="54B5D9BD">
              <w:rPr>
                <w:rFonts w:asciiTheme="minorHAnsi" w:hAnsiTheme="minorHAnsi"/>
              </w:rPr>
              <w:t>LING 4</w:t>
            </w:r>
          </w:p>
        </w:tc>
        <w:tc>
          <w:tcPr>
            <w:tcW w:w="6655" w:type="dxa"/>
          </w:tcPr>
          <w:p w14:paraId="2239978F" w14:textId="3552E9B6" w:rsidR="00854523" w:rsidRPr="00672500" w:rsidRDefault="7F3E8B94" w:rsidP="54B5D9BD">
            <w:pPr>
              <w:pStyle w:val="ListParagraph"/>
              <w:ind w:left="0"/>
              <w:rPr>
                <w:rFonts w:asciiTheme="minorHAnsi" w:eastAsiaTheme="minorEastAsia" w:hAnsiTheme="minorHAnsi" w:cstheme="minorBidi"/>
              </w:rPr>
            </w:pPr>
            <w:r w:rsidRPr="54B5D9BD">
              <w:rPr>
                <w:rFonts w:asciiTheme="minorHAnsi" w:eastAsiaTheme="minorEastAsia" w:hAnsiTheme="minorHAnsi" w:cstheme="minorBidi"/>
              </w:rPr>
              <w:t>Approved with topic edits</w:t>
            </w:r>
          </w:p>
          <w:p w14:paraId="165FB9CD" w14:textId="464FE9B8" w:rsidR="00854523" w:rsidRPr="00672500" w:rsidRDefault="54B5D9BD" w:rsidP="54B5D9BD">
            <w:pPr>
              <w:pStyle w:val="ListParagraph"/>
              <w:ind w:left="0"/>
              <w:rPr>
                <w:rFonts w:asciiTheme="minorHAnsi" w:eastAsiaTheme="minorEastAsia" w:hAnsiTheme="minorHAnsi" w:cstheme="minorBidi"/>
              </w:rPr>
            </w:pPr>
            <w:r w:rsidRPr="54B5D9BD">
              <w:rPr>
                <w:rFonts w:asciiTheme="minorHAnsi" w:eastAsiaTheme="minorEastAsia" w:hAnsiTheme="minorHAnsi" w:cstheme="minorBidi"/>
              </w:rPr>
              <w:t>Approved with topic edits</w:t>
            </w:r>
          </w:p>
          <w:p w14:paraId="3A3DA67C" w14:textId="1698A73F" w:rsidR="00854523" w:rsidRPr="00672500" w:rsidRDefault="54B5D9BD" w:rsidP="54B5D9BD">
            <w:pPr>
              <w:pStyle w:val="ListParagraph"/>
              <w:ind w:left="0"/>
              <w:rPr>
                <w:rFonts w:asciiTheme="minorHAnsi" w:eastAsiaTheme="minorEastAsia" w:hAnsiTheme="minorHAnsi" w:cstheme="minorBidi"/>
              </w:rPr>
            </w:pPr>
            <w:r w:rsidRPr="54B5D9BD">
              <w:rPr>
                <w:rFonts w:asciiTheme="minorHAnsi" w:eastAsiaTheme="minorEastAsia" w:hAnsiTheme="minorHAnsi" w:cstheme="minorBidi"/>
              </w:rPr>
              <w:t>Approved with topic edits</w:t>
            </w:r>
          </w:p>
          <w:p w14:paraId="445291EB" w14:textId="4D44996C" w:rsidR="00854523" w:rsidRPr="00672500" w:rsidRDefault="54B5D9BD" w:rsidP="54B5D9BD">
            <w:pPr>
              <w:pStyle w:val="ListParagraph"/>
              <w:ind w:left="0"/>
              <w:rPr>
                <w:rFonts w:asciiTheme="minorHAnsi" w:eastAsiaTheme="minorEastAsia" w:hAnsiTheme="minorHAnsi" w:cstheme="minorBidi"/>
              </w:rPr>
            </w:pPr>
            <w:r w:rsidRPr="54B5D9BD">
              <w:rPr>
                <w:rFonts w:asciiTheme="minorHAnsi" w:eastAsiaTheme="minorEastAsia" w:hAnsiTheme="minorHAnsi" w:cstheme="minorBidi"/>
              </w:rPr>
              <w:t>Approved with topic edits</w:t>
            </w:r>
          </w:p>
          <w:p w14:paraId="07669884" w14:textId="1A6028D2" w:rsidR="00854523" w:rsidRPr="00672500" w:rsidRDefault="54B5D9BD" w:rsidP="54B5D9BD">
            <w:pPr>
              <w:pStyle w:val="ListParagraph"/>
              <w:ind w:left="0"/>
              <w:rPr>
                <w:rFonts w:asciiTheme="minorHAnsi" w:eastAsiaTheme="minorEastAsia" w:hAnsiTheme="minorHAnsi" w:cstheme="minorBidi"/>
              </w:rPr>
            </w:pPr>
            <w:r w:rsidRPr="54B5D9BD">
              <w:rPr>
                <w:rFonts w:asciiTheme="minorHAnsi" w:eastAsiaTheme="minorEastAsia" w:hAnsiTheme="minorHAnsi" w:cstheme="minorBidi"/>
              </w:rPr>
              <w:t>Approved with topic edits</w:t>
            </w:r>
          </w:p>
          <w:p w14:paraId="597144BE" w14:textId="5BBC5D8B" w:rsidR="00854523" w:rsidRPr="00672500" w:rsidRDefault="54B5D9BD" w:rsidP="54B5D9BD">
            <w:pPr>
              <w:pStyle w:val="ListParagraph"/>
              <w:ind w:left="0"/>
              <w:rPr>
                <w:rFonts w:asciiTheme="minorHAnsi" w:eastAsiaTheme="minorEastAsia" w:hAnsiTheme="minorHAnsi" w:cstheme="minorBidi"/>
              </w:rPr>
            </w:pPr>
            <w:r w:rsidRPr="54B5D9BD">
              <w:rPr>
                <w:rFonts w:asciiTheme="minorHAnsi" w:eastAsiaTheme="minorEastAsia" w:hAnsiTheme="minorHAnsi" w:cstheme="minorBidi"/>
              </w:rPr>
              <w:t>Approved with topic edits</w:t>
            </w:r>
          </w:p>
          <w:p w14:paraId="2110CC55" w14:textId="4EF6B182" w:rsidR="00854523" w:rsidRPr="00672500" w:rsidRDefault="54B5D9BD" w:rsidP="54B5D9BD">
            <w:pPr>
              <w:pStyle w:val="ListParagraph"/>
              <w:ind w:left="0"/>
              <w:rPr>
                <w:rFonts w:asciiTheme="minorHAnsi" w:eastAsiaTheme="minorEastAsia" w:hAnsiTheme="minorHAnsi" w:cstheme="minorBidi"/>
              </w:rPr>
            </w:pPr>
            <w:r w:rsidRPr="54B5D9BD">
              <w:rPr>
                <w:rFonts w:asciiTheme="minorHAnsi" w:eastAsiaTheme="minorEastAsia" w:hAnsiTheme="minorHAnsi" w:cstheme="minorBidi"/>
              </w:rPr>
              <w:t>Approved</w:t>
            </w:r>
          </w:p>
          <w:p w14:paraId="16F4B701" w14:textId="4BA5E6A4" w:rsidR="00854523" w:rsidRPr="00672500" w:rsidRDefault="54B5D9BD" w:rsidP="54B5D9BD">
            <w:pPr>
              <w:pStyle w:val="ListParagraph"/>
              <w:ind w:left="0"/>
              <w:rPr>
                <w:rFonts w:asciiTheme="minorHAnsi" w:eastAsiaTheme="minorEastAsia" w:hAnsiTheme="minorHAnsi" w:cstheme="minorBidi"/>
              </w:rPr>
            </w:pPr>
            <w:r w:rsidRPr="54B5D9BD">
              <w:rPr>
                <w:rFonts w:asciiTheme="minorHAnsi" w:eastAsiaTheme="minorEastAsia" w:hAnsiTheme="minorHAnsi" w:cstheme="minorBidi"/>
              </w:rPr>
              <w:t>Approved</w:t>
            </w:r>
          </w:p>
          <w:p w14:paraId="3FAC53EE" w14:textId="77777777" w:rsidR="00854523" w:rsidRDefault="54B5D9BD" w:rsidP="54B5D9BD">
            <w:pPr>
              <w:pStyle w:val="ListParagraph"/>
              <w:ind w:left="0"/>
              <w:rPr>
                <w:rFonts w:asciiTheme="minorHAnsi" w:eastAsiaTheme="minorEastAsia" w:hAnsiTheme="minorHAnsi" w:cstheme="minorBidi"/>
              </w:rPr>
            </w:pPr>
            <w:r w:rsidRPr="54B5D9BD">
              <w:rPr>
                <w:rFonts w:asciiTheme="minorHAnsi" w:eastAsiaTheme="minorEastAsia" w:hAnsiTheme="minorHAnsi" w:cstheme="minorBidi"/>
              </w:rPr>
              <w:t>Approved</w:t>
            </w:r>
          </w:p>
          <w:p w14:paraId="46EEA206" w14:textId="2A2AA51F" w:rsidR="0013306B" w:rsidRPr="0013306B" w:rsidRDefault="000A5A7B" w:rsidP="000A5A7B">
            <w:pPr>
              <w:pStyle w:val="ListParagraph"/>
              <w:ind w:left="0"/>
              <w:rPr>
                <w:rFonts w:asciiTheme="minorHAnsi" w:eastAsiaTheme="minorEastAsia" w:hAnsiTheme="minorHAnsi" w:cstheme="minorBidi"/>
                <w:b/>
                <w:i/>
              </w:rPr>
            </w:pPr>
            <w:r>
              <w:rPr>
                <w:rFonts w:asciiTheme="minorHAnsi" w:eastAsiaTheme="minorEastAsia" w:hAnsiTheme="minorHAnsi" w:cstheme="minorBidi"/>
                <w:b/>
                <w:i/>
              </w:rPr>
              <w:t>Th</w:t>
            </w:r>
            <w:r w:rsidR="0013306B" w:rsidRPr="0013306B">
              <w:rPr>
                <w:rFonts w:asciiTheme="minorHAnsi" w:eastAsiaTheme="minorEastAsia" w:hAnsiTheme="minorHAnsi" w:cstheme="minorBidi"/>
                <w:b/>
                <w:i/>
              </w:rPr>
              <w:t xml:space="preserve">e forms </w:t>
            </w:r>
            <w:proofErr w:type="gramStart"/>
            <w:r w:rsidR="0013306B" w:rsidRPr="0013306B">
              <w:rPr>
                <w:rFonts w:asciiTheme="minorHAnsi" w:eastAsiaTheme="minorEastAsia" w:hAnsiTheme="minorHAnsi" w:cstheme="minorBidi"/>
                <w:b/>
                <w:i/>
              </w:rPr>
              <w:t xml:space="preserve">were </w:t>
            </w:r>
            <w:r>
              <w:rPr>
                <w:rFonts w:asciiTheme="minorHAnsi" w:eastAsiaTheme="minorEastAsia" w:hAnsiTheme="minorHAnsi" w:cstheme="minorBidi"/>
                <w:b/>
                <w:i/>
              </w:rPr>
              <w:t>correct</w:t>
            </w:r>
            <w:r w:rsidR="0013306B" w:rsidRPr="0013306B">
              <w:rPr>
                <w:rFonts w:asciiTheme="minorHAnsi" w:eastAsiaTheme="minorEastAsia" w:hAnsiTheme="minorHAnsi" w:cstheme="minorBidi"/>
                <w:b/>
                <w:i/>
              </w:rPr>
              <w:t>ed and moved to EDC on April 28</w:t>
            </w:r>
            <w:proofErr w:type="gramEnd"/>
            <w:r w:rsidR="0013306B" w:rsidRPr="0013306B">
              <w:rPr>
                <w:rFonts w:asciiTheme="minorHAnsi" w:eastAsiaTheme="minorEastAsia" w:hAnsiTheme="minorHAnsi" w:cstheme="minorBidi"/>
                <w:b/>
                <w:i/>
              </w:rPr>
              <w:t>.</w:t>
            </w:r>
          </w:p>
        </w:tc>
      </w:tr>
      <w:tr w:rsidR="00854523" w14:paraId="03619921" w14:textId="77777777" w:rsidTr="1CB9A725">
        <w:trPr>
          <w:trHeight w:val="350"/>
        </w:trPr>
        <w:tc>
          <w:tcPr>
            <w:tcW w:w="4135" w:type="dxa"/>
            <w:shd w:val="clear" w:color="auto" w:fill="D9D9D9" w:themeFill="background1" w:themeFillShade="D9"/>
          </w:tcPr>
          <w:p w14:paraId="20F555EB" w14:textId="2B5D0B22" w:rsidR="00854523" w:rsidRDefault="001B0A88" w:rsidP="00854523">
            <w:pPr>
              <w:rPr>
                <w:rFonts w:asciiTheme="minorHAnsi" w:hAnsiTheme="minorHAnsi"/>
              </w:rPr>
            </w:pPr>
            <w:r>
              <w:rPr>
                <w:rFonts w:asciiTheme="minorHAnsi" w:hAnsiTheme="minorHAnsi"/>
                <w:b/>
              </w:rPr>
              <w:t>D</w:t>
            </w:r>
            <w:r w:rsidR="00854523">
              <w:rPr>
                <w:rFonts w:asciiTheme="minorHAnsi" w:hAnsiTheme="minorHAnsi"/>
                <w:b/>
              </w:rPr>
              <w:t xml:space="preserve">iscussion </w:t>
            </w:r>
            <w:r>
              <w:rPr>
                <w:rFonts w:asciiTheme="minorHAnsi" w:hAnsiTheme="minorHAnsi"/>
                <w:b/>
              </w:rPr>
              <w:t xml:space="preserve"> </w:t>
            </w:r>
          </w:p>
        </w:tc>
        <w:tc>
          <w:tcPr>
            <w:tcW w:w="6655" w:type="dxa"/>
            <w:shd w:val="clear" w:color="auto" w:fill="D9D9D9" w:themeFill="background1" w:themeFillShade="D9"/>
          </w:tcPr>
          <w:p w14:paraId="7EEDC9BF" w14:textId="073E4E6C" w:rsidR="00854523" w:rsidRPr="001B0A88" w:rsidRDefault="00854523" w:rsidP="001B0A88">
            <w:pPr>
              <w:rPr>
                <w:rFonts w:asciiTheme="minorHAnsi" w:hAnsiTheme="minorHAnsi"/>
                <w:sz w:val="22"/>
                <w:szCs w:val="22"/>
              </w:rPr>
            </w:pPr>
          </w:p>
        </w:tc>
      </w:tr>
      <w:tr w:rsidR="00EA6144" w14:paraId="7DD4AFC8" w14:textId="77777777" w:rsidTr="1CB9A725">
        <w:tc>
          <w:tcPr>
            <w:tcW w:w="4135" w:type="dxa"/>
          </w:tcPr>
          <w:p w14:paraId="134D4716" w14:textId="0A69B439" w:rsidR="00EA6144" w:rsidRDefault="00EA6144" w:rsidP="00C82B61">
            <w:pPr>
              <w:rPr>
                <w:rFonts w:asciiTheme="minorHAnsi" w:hAnsiTheme="minorHAnsi"/>
              </w:rPr>
            </w:pPr>
            <w:r>
              <w:rPr>
                <w:rFonts w:asciiTheme="minorHAnsi" w:hAnsiTheme="minorHAnsi"/>
              </w:rPr>
              <w:t>ASCCC Resolution Passed</w:t>
            </w:r>
          </w:p>
        </w:tc>
        <w:tc>
          <w:tcPr>
            <w:tcW w:w="6655" w:type="dxa"/>
          </w:tcPr>
          <w:p w14:paraId="16ACCA2C" w14:textId="4542183F" w:rsidR="00EA6144" w:rsidRDefault="00EA6144" w:rsidP="00AD03E2">
            <w:pPr>
              <w:spacing w:beforeAutospacing="1" w:afterAutospacing="1"/>
              <w:textAlignment w:val="baseline"/>
              <w:rPr>
                <w:rFonts w:ascii="Calibri" w:hAnsi="Calibri" w:cs="Calibri"/>
                <w:color w:val="000000"/>
                <w:sz w:val="22"/>
                <w:szCs w:val="22"/>
              </w:rPr>
            </w:pPr>
            <w:r>
              <w:rPr>
                <w:rFonts w:ascii="Calibri" w:hAnsi="Calibri" w:cs="Calibri"/>
                <w:color w:val="000000"/>
                <w:sz w:val="22"/>
                <w:szCs w:val="22"/>
              </w:rPr>
              <w:t xml:space="preserve">See resolution passed </w:t>
            </w:r>
            <w:r w:rsidR="00023BD9">
              <w:rPr>
                <w:rFonts w:ascii="Calibri" w:hAnsi="Calibri" w:cs="Calibri"/>
                <w:color w:val="000000"/>
                <w:sz w:val="22"/>
                <w:szCs w:val="22"/>
              </w:rPr>
              <w:t xml:space="preserve">at Plenary, </w:t>
            </w:r>
            <w:r>
              <w:rPr>
                <w:rFonts w:ascii="Calibri" w:hAnsi="Calibri" w:cs="Calibri"/>
                <w:color w:val="000000"/>
                <w:sz w:val="22"/>
                <w:szCs w:val="22"/>
              </w:rPr>
              <w:t>below.</w:t>
            </w:r>
          </w:p>
        </w:tc>
      </w:tr>
      <w:tr w:rsidR="00435263" w14:paraId="3AD87D67" w14:textId="77777777" w:rsidTr="1CB9A725">
        <w:tc>
          <w:tcPr>
            <w:tcW w:w="4135" w:type="dxa"/>
          </w:tcPr>
          <w:p w14:paraId="7B4FB7B9" w14:textId="42F3691C" w:rsidR="00435263" w:rsidRDefault="004D3137" w:rsidP="00C82B61">
            <w:pPr>
              <w:rPr>
                <w:rFonts w:asciiTheme="minorHAnsi" w:hAnsiTheme="minorHAnsi"/>
              </w:rPr>
            </w:pPr>
            <w:r>
              <w:rPr>
                <w:rFonts w:asciiTheme="minorHAnsi" w:hAnsiTheme="minorHAnsi"/>
              </w:rPr>
              <w:lastRenderedPageBreak/>
              <w:t>Academic Senate Direction to DLC</w:t>
            </w:r>
          </w:p>
        </w:tc>
        <w:tc>
          <w:tcPr>
            <w:tcW w:w="6655" w:type="dxa"/>
          </w:tcPr>
          <w:p w14:paraId="61175FA0" w14:textId="3A4EBC27" w:rsidR="00AD03E2" w:rsidRPr="00AD03E2" w:rsidRDefault="00AD03E2" w:rsidP="00AD03E2">
            <w:pPr>
              <w:spacing w:beforeAutospacing="1" w:afterAutospacing="1"/>
              <w:textAlignment w:val="baseline"/>
              <w:rPr>
                <w:rFonts w:ascii="Calibri" w:hAnsi="Calibri" w:cs="Calibri"/>
                <w:color w:val="000000"/>
                <w:sz w:val="22"/>
                <w:szCs w:val="22"/>
              </w:rPr>
            </w:pPr>
            <w:r>
              <w:rPr>
                <w:rFonts w:ascii="Calibri" w:hAnsi="Calibri" w:cs="Calibri"/>
                <w:color w:val="000000"/>
                <w:sz w:val="22"/>
                <w:szCs w:val="22"/>
              </w:rPr>
              <w:t xml:space="preserve">The DLC </w:t>
            </w:r>
            <w:proofErr w:type="gramStart"/>
            <w:r>
              <w:rPr>
                <w:rFonts w:ascii="Calibri" w:hAnsi="Calibri" w:cs="Calibri"/>
                <w:color w:val="000000"/>
                <w:sz w:val="22"/>
                <w:szCs w:val="22"/>
              </w:rPr>
              <w:t>was directed</w:t>
            </w:r>
            <w:proofErr w:type="gramEnd"/>
            <w:r>
              <w:rPr>
                <w:rFonts w:ascii="Calibri" w:hAnsi="Calibri" w:cs="Calibri"/>
                <w:color w:val="000000"/>
                <w:sz w:val="22"/>
                <w:szCs w:val="22"/>
              </w:rPr>
              <w:t xml:space="preserve"> to address the following issues by Academic Senate Exec on April 14, 2022.</w:t>
            </w:r>
          </w:p>
          <w:p w14:paraId="15541537" w14:textId="2B25B82D" w:rsidR="004D3137" w:rsidRPr="00184908" w:rsidRDefault="00F97875" w:rsidP="009C56E0">
            <w:pPr>
              <w:numPr>
                <w:ilvl w:val="0"/>
                <w:numId w:val="3"/>
              </w:numPr>
              <w:spacing w:beforeAutospacing="1" w:afterAutospacing="1"/>
              <w:textAlignment w:val="baseline"/>
              <w:rPr>
                <w:rFonts w:ascii="Calibri" w:hAnsi="Calibri" w:cs="Calibri"/>
                <w:color w:val="000000"/>
                <w:sz w:val="22"/>
                <w:szCs w:val="22"/>
              </w:rPr>
            </w:pPr>
            <w:r>
              <w:rPr>
                <w:rFonts w:asciiTheme="minorHAnsi" w:hAnsiTheme="minorHAnsi"/>
                <w:sz w:val="22"/>
                <w:szCs w:val="22"/>
              </w:rPr>
              <w:t xml:space="preserve"> </w:t>
            </w:r>
            <w:r w:rsidR="004D3137" w:rsidRPr="00184908">
              <w:rPr>
                <w:rFonts w:ascii="Calibri" w:hAnsi="Calibri" w:cs="Calibri"/>
                <w:color w:val="000000"/>
                <w:sz w:val="22"/>
                <w:szCs w:val="22"/>
                <w:bdr w:val="none" w:sz="0" w:space="0" w:color="auto" w:frame="1"/>
              </w:rPr>
              <w:t>Review and update REC Rubric previously passed by Senate to address RSI (</w:t>
            </w:r>
            <w:r w:rsidR="004D3137" w:rsidRPr="00184908">
              <w:rPr>
                <w:rFonts w:ascii="Calibri" w:hAnsi="Calibri" w:cs="Calibri"/>
                <w:i/>
                <w:iCs/>
                <w:color w:val="212121"/>
                <w:sz w:val="22"/>
                <w:szCs w:val="22"/>
                <w:bdr w:val="none" w:sz="0" w:space="0" w:color="auto" w:frame="1"/>
              </w:rPr>
              <w:t>regular and substantive interaction</w:t>
            </w:r>
            <w:r w:rsidR="004D3137" w:rsidRPr="00184908">
              <w:rPr>
                <w:rFonts w:ascii="Calibri" w:hAnsi="Calibri" w:cs="Calibri"/>
                <w:b/>
                <w:bCs/>
                <w:i/>
                <w:iCs/>
                <w:color w:val="212121"/>
                <w:sz w:val="22"/>
                <w:szCs w:val="22"/>
                <w:bdr w:val="none" w:sz="0" w:space="0" w:color="auto" w:frame="1"/>
              </w:rPr>
              <w:t>)</w:t>
            </w:r>
          </w:p>
          <w:p w14:paraId="55BE9F7E" w14:textId="77777777" w:rsidR="004D3137" w:rsidRPr="00184908" w:rsidRDefault="004D3137" w:rsidP="009C56E0">
            <w:pPr>
              <w:numPr>
                <w:ilvl w:val="0"/>
                <w:numId w:val="3"/>
              </w:numPr>
              <w:spacing w:beforeAutospacing="1" w:afterAutospacing="1"/>
              <w:textAlignment w:val="baseline"/>
              <w:rPr>
                <w:rFonts w:ascii="Calibri" w:hAnsi="Calibri" w:cs="Calibri"/>
                <w:color w:val="000000"/>
                <w:sz w:val="22"/>
                <w:szCs w:val="22"/>
              </w:rPr>
            </w:pPr>
            <w:r w:rsidRPr="00184908">
              <w:rPr>
                <w:rFonts w:ascii="Calibri" w:hAnsi="Calibri" w:cs="Calibri"/>
                <w:color w:val="424242"/>
                <w:sz w:val="22"/>
                <w:szCs w:val="22"/>
                <w:bdr w:val="none" w:sz="0" w:space="0" w:color="auto" w:frame="1"/>
                <w:shd w:val="clear" w:color="auto" w:fill="FFFFFF"/>
              </w:rPr>
              <w:t>Update AP 4105, and </w:t>
            </w:r>
          </w:p>
          <w:p w14:paraId="31B02277" w14:textId="77777777" w:rsidR="004D3137" w:rsidRDefault="004D3137" w:rsidP="009C56E0">
            <w:pPr>
              <w:numPr>
                <w:ilvl w:val="0"/>
                <w:numId w:val="3"/>
              </w:numPr>
              <w:spacing w:beforeAutospacing="1" w:afterAutospacing="1"/>
              <w:textAlignment w:val="baseline"/>
              <w:rPr>
                <w:rFonts w:ascii="Calibri" w:hAnsi="Calibri" w:cs="Calibri"/>
                <w:color w:val="000000"/>
                <w:sz w:val="22"/>
                <w:szCs w:val="22"/>
              </w:rPr>
            </w:pPr>
            <w:r w:rsidRPr="00184908">
              <w:rPr>
                <w:rFonts w:ascii="Calibri" w:hAnsi="Calibri" w:cs="Calibri"/>
                <w:color w:val="424242"/>
                <w:sz w:val="22"/>
                <w:szCs w:val="22"/>
                <w:bdr w:val="none" w:sz="0" w:space="0" w:color="auto" w:frame="1"/>
                <w:shd w:val="clear" w:color="auto" w:fill="FFFFFF"/>
              </w:rPr>
              <w:t>Develop process for RSI review </w:t>
            </w:r>
          </w:p>
          <w:p w14:paraId="3C484053" w14:textId="3B0331F3" w:rsidR="004D3137" w:rsidRPr="00AD03E2" w:rsidRDefault="004D3137" w:rsidP="009C56E0">
            <w:pPr>
              <w:numPr>
                <w:ilvl w:val="0"/>
                <w:numId w:val="3"/>
              </w:numPr>
              <w:spacing w:beforeAutospacing="1" w:afterAutospacing="1"/>
              <w:textAlignment w:val="baseline"/>
              <w:rPr>
                <w:rFonts w:ascii="Calibri" w:hAnsi="Calibri" w:cs="Calibri"/>
                <w:color w:val="000000"/>
                <w:sz w:val="22"/>
                <w:szCs w:val="22"/>
              </w:rPr>
            </w:pPr>
            <w:r w:rsidRPr="004D3137">
              <w:rPr>
                <w:rFonts w:ascii="Calibri" w:hAnsi="Calibri" w:cs="Calibri"/>
                <w:color w:val="424242"/>
                <w:sz w:val="22"/>
                <w:szCs w:val="22"/>
                <w:bdr w:val="none" w:sz="0" w:space="0" w:color="auto" w:frame="1"/>
                <w:shd w:val="clear" w:color="auto" w:fill="FFFFFF"/>
              </w:rPr>
              <w:t>Make recommendations for supporting DL faculty in the transition from REC (regular and effective contact) to RSI (regular and substantive interactive). [</w:t>
            </w:r>
            <w:r w:rsidRPr="004D3137">
              <w:rPr>
                <w:rFonts w:ascii="Calibri" w:hAnsi="Calibri" w:cs="Calibri"/>
                <w:color w:val="000000"/>
                <w:sz w:val="22"/>
                <w:szCs w:val="22"/>
              </w:rPr>
              <w:t>RSI compliance is the legal federal requirement that distinguishes the status of courses between distance education and correspondenc</w:t>
            </w:r>
            <w:r w:rsidRPr="004D3137">
              <w:rPr>
                <w:rFonts w:ascii="Calibri" w:hAnsi="Calibri" w:cs="Calibri"/>
                <w:color w:val="424242"/>
                <w:sz w:val="22"/>
                <w:szCs w:val="22"/>
                <w:bdr w:val="none" w:sz="0" w:space="0" w:color="auto" w:frame="1"/>
              </w:rPr>
              <w:t>e courses.]</w:t>
            </w:r>
          </w:p>
        </w:tc>
      </w:tr>
      <w:tr w:rsidR="00003077" w14:paraId="04445F41" w14:textId="77777777" w:rsidTr="1CB9A725">
        <w:tc>
          <w:tcPr>
            <w:tcW w:w="4135" w:type="dxa"/>
          </w:tcPr>
          <w:p w14:paraId="11FCFDF6" w14:textId="48F99DC0" w:rsidR="00003077" w:rsidRDefault="00F97875" w:rsidP="0055238F">
            <w:pPr>
              <w:rPr>
                <w:rFonts w:asciiTheme="minorHAnsi" w:hAnsiTheme="minorHAnsi"/>
              </w:rPr>
            </w:pPr>
            <w:r>
              <w:rPr>
                <w:rFonts w:asciiTheme="minorHAnsi" w:hAnsiTheme="minorHAnsi"/>
              </w:rPr>
              <w:t xml:space="preserve"> </w:t>
            </w:r>
            <w:r w:rsidR="00AD03E2">
              <w:rPr>
                <w:rFonts w:asciiTheme="minorHAnsi" w:hAnsiTheme="minorHAnsi"/>
              </w:rPr>
              <w:t>AP 4105</w:t>
            </w:r>
          </w:p>
        </w:tc>
        <w:tc>
          <w:tcPr>
            <w:tcW w:w="6655" w:type="dxa"/>
          </w:tcPr>
          <w:p w14:paraId="50E1B9B1" w14:textId="0E35D758" w:rsidR="00003077" w:rsidRDefault="00AD03E2" w:rsidP="0051328B">
            <w:pPr>
              <w:shd w:val="clear" w:color="auto" w:fill="FFFFFF"/>
              <w:spacing w:after="200" w:line="230" w:lineRule="atLeast"/>
              <w:rPr>
                <w:rFonts w:asciiTheme="minorHAnsi" w:hAnsiTheme="minorHAnsi" w:cstheme="minorHAnsi"/>
                <w:color w:val="201F1E"/>
                <w:sz w:val="22"/>
                <w:szCs w:val="22"/>
              </w:rPr>
            </w:pPr>
            <w:r>
              <w:rPr>
                <w:rFonts w:asciiTheme="minorHAnsi" w:hAnsiTheme="minorHAnsi" w:cstheme="minorHAnsi"/>
                <w:color w:val="201F1E"/>
                <w:sz w:val="22"/>
                <w:szCs w:val="22"/>
              </w:rPr>
              <w:t xml:space="preserve">A </w:t>
            </w:r>
            <w:r w:rsidR="0035228D">
              <w:rPr>
                <w:rFonts w:asciiTheme="minorHAnsi" w:hAnsiTheme="minorHAnsi" w:cstheme="minorHAnsi"/>
                <w:color w:val="201F1E"/>
                <w:sz w:val="22"/>
                <w:szCs w:val="22"/>
              </w:rPr>
              <w:t xml:space="preserve">working </w:t>
            </w:r>
            <w:r>
              <w:rPr>
                <w:rFonts w:asciiTheme="minorHAnsi" w:hAnsiTheme="minorHAnsi" w:cstheme="minorHAnsi"/>
                <w:color w:val="201F1E"/>
                <w:sz w:val="22"/>
                <w:szCs w:val="22"/>
              </w:rPr>
              <w:t xml:space="preserve">draft of AP 4105 is in OneDrive.  </w:t>
            </w:r>
            <w:r w:rsidR="0035342A">
              <w:rPr>
                <w:rFonts w:asciiTheme="minorHAnsi" w:hAnsiTheme="minorHAnsi" w:cstheme="minorHAnsi"/>
                <w:color w:val="201F1E"/>
                <w:sz w:val="22"/>
                <w:szCs w:val="22"/>
              </w:rPr>
              <w:t>This meeting will includ</w:t>
            </w:r>
            <w:r w:rsidR="0051328B">
              <w:rPr>
                <w:rFonts w:asciiTheme="minorHAnsi" w:hAnsiTheme="minorHAnsi" w:cstheme="minorHAnsi"/>
                <w:color w:val="201F1E"/>
                <w:sz w:val="22"/>
                <w:szCs w:val="22"/>
              </w:rPr>
              <w:t>e a big-picture review in hopes of approving the AP next meeting to move forward to C&amp;I and Senate.</w:t>
            </w:r>
          </w:p>
          <w:p w14:paraId="3E4FA869" w14:textId="2D7C370F" w:rsidR="0051328B" w:rsidRDefault="008E378D" w:rsidP="009C56E0">
            <w:pPr>
              <w:pStyle w:val="ListParagraph"/>
              <w:numPr>
                <w:ilvl w:val="0"/>
                <w:numId w:val="7"/>
              </w:numPr>
              <w:shd w:val="clear" w:color="auto" w:fill="FFFFFF"/>
              <w:spacing w:after="200" w:line="230" w:lineRule="atLeast"/>
              <w:rPr>
                <w:rFonts w:asciiTheme="minorHAnsi" w:hAnsiTheme="minorHAnsi" w:cstheme="minorHAnsi"/>
                <w:color w:val="201F1E"/>
                <w:sz w:val="22"/>
                <w:szCs w:val="22"/>
              </w:rPr>
            </w:pPr>
            <w:r>
              <w:rPr>
                <w:rFonts w:asciiTheme="minorHAnsi" w:hAnsiTheme="minorHAnsi" w:cstheme="minorHAnsi"/>
                <w:color w:val="201F1E"/>
                <w:sz w:val="22"/>
                <w:szCs w:val="22"/>
              </w:rPr>
              <w:t>Committee members contributed comments to a Summary of Changes document</w:t>
            </w:r>
            <w:r w:rsidR="0051328B">
              <w:rPr>
                <w:rFonts w:asciiTheme="minorHAnsi" w:hAnsiTheme="minorHAnsi" w:cstheme="minorHAnsi"/>
                <w:color w:val="201F1E"/>
                <w:sz w:val="22"/>
                <w:szCs w:val="22"/>
              </w:rPr>
              <w:t>.</w:t>
            </w:r>
            <w:r w:rsidR="006631D2">
              <w:rPr>
                <w:rFonts w:asciiTheme="minorHAnsi" w:hAnsiTheme="minorHAnsi" w:cstheme="minorHAnsi"/>
                <w:color w:val="201F1E"/>
                <w:sz w:val="22"/>
                <w:szCs w:val="22"/>
              </w:rPr>
              <w:t xml:space="preserve">  </w:t>
            </w:r>
            <w:r w:rsidR="006631D2" w:rsidRPr="54B5D9BD">
              <w:rPr>
                <w:rFonts w:asciiTheme="minorHAnsi" w:hAnsiTheme="minorHAnsi" w:cstheme="minorBidi"/>
                <w:color w:val="201F1E"/>
                <w:sz w:val="22"/>
                <w:szCs w:val="22"/>
              </w:rPr>
              <w:t>The DLC reviewed the AP through Enrollment and Attendance</w:t>
            </w:r>
            <w:r w:rsidR="006631D2">
              <w:rPr>
                <w:rFonts w:asciiTheme="minorHAnsi" w:hAnsiTheme="minorHAnsi" w:cstheme="minorBidi"/>
                <w:color w:val="201F1E"/>
                <w:sz w:val="22"/>
                <w:szCs w:val="22"/>
              </w:rPr>
              <w:t xml:space="preserve"> in Distance Learning Courses.</w:t>
            </w:r>
          </w:p>
          <w:p w14:paraId="5F007A8A" w14:textId="067DA355" w:rsidR="0051328B" w:rsidRPr="006631D2" w:rsidRDefault="0051328B" w:rsidP="009C56E0">
            <w:pPr>
              <w:pStyle w:val="ListParagraph"/>
              <w:numPr>
                <w:ilvl w:val="0"/>
                <w:numId w:val="7"/>
              </w:numPr>
              <w:shd w:val="clear" w:color="auto" w:fill="FFFFFF"/>
              <w:spacing w:after="200" w:line="230" w:lineRule="atLeast"/>
              <w:rPr>
                <w:rFonts w:asciiTheme="minorHAnsi" w:hAnsiTheme="minorHAnsi" w:cstheme="minorHAnsi"/>
                <w:b/>
                <w:i/>
                <w:color w:val="201F1E"/>
                <w:sz w:val="22"/>
                <w:szCs w:val="22"/>
              </w:rPr>
            </w:pPr>
            <w:r>
              <w:rPr>
                <w:rFonts w:asciiTheme="minorHAnsi" w:hAnsiTheme="minorHAnsi" w:cstheme="minorHAnsi"/>
                <w:color w:val="201F1E"/>
                <w:sz w:val="22"/>
                <w:szCs w:val="22"/>
              </w:rPr>
              <w:t>Does the revision include all necessary sections?  Should there be sections added or deleted?</w:t>
            </w:r>
            <w:r w:rsidR="006631D2">
              <w:rPr>
                <w:rFonts w:asciiTheme="minorHAnsi" w:hAnsiTheme="minorHAnsi" w:cstheme="minorHAnsi"/>
                <w:color w:val="201F1E"/>
                <w:sz w:val="22"/>
                <w:szCs w:val="22"/>
              </w:rPr>
              <w:t xml:space="preserve"> – </w:t>
            </w:r>
            <w:r w:rsidR="006631D2" w:rsidRPr="006631D2">
              <w:rPr>
                <w:rFonts w:asciiTheme="minorHAnsi" w:hAnsiTheme="minorHAnsi" w:cstheme="minorHAnsi"/>
                <w:b/>
                <w:i/>
                <w:color w:val="201F1E"/>
                <w:sz w:val="22"/>
                <w:szCs w:val="22"/>
              </w:rPr>
              <w:t xml:space="preserve">Authentication and Privacy </w:t>
            </w:r>
            <w:proofErr w:type="gramStart"/>
            <w:r w:rsidR="006631D2" w:rsidRPr="006631D2">
              <w:rPr>
                <w:rFonts w:asciiTheme="minorHAnsi" w:hAnsiTheme="minorHAnsi" w:cstheme="minorHAnsi"/>
                <w:b/>
                <w:i/>
                <w:color w:val="201F1E"/>
                <w:sz w:val="22"/>
                <w:szCs w:val="22"/>
              </w:rPr>
              <w:t>were separated</w:t>
            </w:r>
            <w:proofErr w:type="gramEnd"/>
            <w:r w:rsidR="006631D2" w:rsidRPr="006631D2">
              <w:rPr>
                <w:rFonts w:asciiTheme="minorHAnsi" w:hAnsiTheme="minorHAnsi" w:cstheme="minorHAnsi"/>
                <w:b/>
                <w:i/>
                <w:color w:val="201F1E"/>
                <w:sz w:val="22"/>
                <w:szCs w:val="22"/>
              </w:rPr>
              <w:t xml:space="preserve"> into two sections.</w:t>
            </w:r>
          </w:p>
          <w:p w14:paraId="153F5E55" w14:textId="5C05DA5A" w:rsidR="0051328B" w:rsidRPr="006631D2" w:rsidRDefault="0051328B" w:rsidP="009C56E0">
            <w:pPr>
              <w:pStyle w:val="ListParagraph"/>
              <w:numPr>
                <w:ilvl w:val="0"/>
                <w:numId w:val="7"/>
              </w:numPr>
              <w:shd w:val="clear" w:color="auto" w:fill="FFFFFF" w:themeFill="background1"/>
              <w:spacing w:after="200" w:line="230" w:lineRule="atLeast"/>
              <w:rPr>
                <w:b/>
                <w:i/>
                <w:color w:val="201F1E"/>
              </w:rPr>
            </w:pPr>
            <w:r>
              <w:rPr>
                <w:rFonts w:asciiTheme="minorHAnsi" w:hAnsiTheme="minorHAnsi" w:cstheme="minorHAnsi"/>
                <w:color w:val="201F1E"/>
                <w:sz w:val="22"/>
                <w:szCs w:val="22"/>
              </w:rPr>
              <w:t xml:space="preserve">Do we need to form </w:t>
            </w:r>
            <w:r w:rsidR="0035342A">
              <w:rPr>
                <w:rFonts w:asciiTheme="minorHAnsi" w:hAnsiTheme="minorHAnsi" w:cstheme="minorHAnsi"/>
                <w:color w:val="201F1E"/>
                <w:sz w:val="22"/>
                <w:szCs w:val="22"/>
              </w:rPr>
              <w:t xml:space="preserve">an offline </w:t>
            </w:r>
            <w:r>
              <w:rPr>
                <w:rFonts w:asciiTheme="minorHAnsi" w:hAnsiTheme="minorHAnsi" w:cstheme="minorHAnsi"/>
                <w:color w:val="201F1E"/>
                <w:sz w:val="22"/>
                <w:szCs w:val="22"/>
              </w:rPr>
              <w:t>workgroup to redo</w:t>
            </w:r>
            <w:r w:rsidR="0035342A">
              <w:rPr>
                <w:rFonts w:asciiTheme="minorHAnsi" w:hAnsiTheme="minorHAnsi" w:cstheme="minorHAnsi"/>
                <w:color w:val="201F1E"/>
                <w:sz w:val="22"/>
                <w:szCs w:val="22"/>
              </w:rPr>
              <w:t xml:space="preserve"> certain</w:t>
            </w:r>
            <w:r>
              <w:rPr>
                <w:rFonts w:asciiTheme="minorHAnsi" w:hAnsiTheme="minorHAnsi" w:cstheme="minorHAnsi"/>
                <w:color w:val="201F1E"/>
                <w:sz w:val="22"/>
                <w:szCs w:val="22"/>
              </w:rPr>
              <w:t xml:space="preserve"> sections?</w:t>
            </w:r>
            <w:r w:rsidR="008E378D">
              <w:rPr>
                <w:rFonts w:asciiTheme="minorHAnsi" w:hAnsiTheme="minorHAnsi" w:cstheme="minorHAnsi"/>
                <w:color w:val="201F1E"/>
                <w:sz w:val="22"/>
                <w:szCs w:val="22"/>
              </w:rPr>
              <w:t xml:space="preserve"> </w:t>
            </w:r>
            <w:r w:rsidR="006631D2">
              <w:rPr>
                <w:rFonts w:asciiTheme="minorHAnsi" w:hAnsiTheme="minorHAnsi" w:cstheme="minorHAnsi"/>
                <w:color w:val="201F1E"/>
                <w:sz w:val="22"/>
                <w:szCs w:val="22"/>
              </w:rPr>
              <w:t xml:space="preserve">- </w:t>
            </w:r>
            <w:r w:rsidR="006631D2" w:rsidRPr="008E378D">
              <w:rPr>
                <w:rFonts w:asciiTheme="minorHAnsi" w:hAnsiTheme="minorHAnsi" w:cstheme="minorBidi"/>
                <w:color w:val="201F1E"/>
                <w:sz w:val="22"/>
                <w:szCs w:val="22"/>
              </w:rPr>
              <w:t xml:space="preserve">Authentication: </w:t>
            </w:r>
            <w:r w:rsidR="006631D2" w:rsidRPr="006631D2">
              <w:rPr>
                <w:rFonts w:asciiTheme="minorHAnsi" w:hAnsiTheme="minorHAnsi" w:cstheme="minorBidi"/>
                <w:b/>
                <w:i/>
                <w:color w:val="201F1E"/>
                <w:sz w:val="22"/>
                <w:szCs w:val="22"/>
              </w:rPr>
              <w:t xml:space="preserve">Sandra, Catherine, L.E. will wordsmith this section.  </w:t>
            </w:r>
            <w:proofErr w:type="gramStart"/>
            <w:r w:rsidR="006631D2" w:rsidRPr="006631D2">
              <w:rPr>
                <w:rFonts w:asciiTheme="minorHAnsi" w:hAnsiTheme="minorHAnsi" w:cstheme="minorBidi"/>
                <w:b/>
                <w:i/>
                <w:color w:val="201F1E"/>
                <w:sz w:val="22"/>
                <w:szCs w:val="22"/>
              </w:rPr>
              <w:t>20%</w:t>
            </w:r>
            <w:proofErr w:type="gramEnd"/>
            <w:r w:rsidR="006631D2" w:rsidRPr="006631D2">
              <w:rPr>
                <w:rFonts w:asciiTheme="minorHAnsi" w:hAnsiTheme="minorHAnsi" w:cstheme="minorBidi"/>
                <w:b/>
                <w:i/>
                <w:color w:val="201F1E"/>
                <w:sz w:val="22"/>
                <w:szCs w:val="22"/>
              </w:rPr>
              <w:t xml:space="preserve"> verb</w:t>
            </w:r>
            <w:r w:rsidR="0013306B">
              <w:rPr>
                <w:rFonts w:asciiTheme="minorHAnsi" w:hAnsiTheme="minorHAnsi" w:cstheme="minorBidi"/>
                <w:b/>
                <w:i/>
                <w:color w:val="201F1E"/>
                <w:sz w:val="22"/>
                <w:szCs w:val="22"/>
              </w:rPr>
              <w:t>i</w:t>
            </w:r>
            <w:r w:rsidR="006631D2" w:rsidRPr="006631D2">
              <w:rPr>
                <w:rFonts w:asciiTheme="minorHAnsi" w:hAnsiTheme="minorHAnsi" w:cstheme="minorBidi"/>
                <w:b/>
                <w:i/>
                <w:color w:val="201F1E"/>
                <w:sz w:val="22"/>
                <w:szCs w:val="22"/>
              </w:rPr>
              <w:t>age: please ask your department colleagues to weigh in on this section.</w:t>
            </w:r>
          </w:p>
          <w:p w14:paraId="31A78FCC" w14:textId="0997C910" w:rsidR="0051328B" w:rsidRPr="006631D2" w:rsidRDefault="44169707" w:rsidP="009C56E0">
            <w:pPr>
              <w:pStyle w:val="ListParagraph"/>
              <w:numPr>
                <w:ilvl w:val="0"/>
                <w:numId w:val="7"/>
              </w:numPr>
              <w:shd w:val="clear" w:color="auto" w:fill="FFFFFF" w:themeFill="background1"/>
              <w:spacing w:after="200" w:line="230" w:lineRule="atLeast"/>
              <w:rPr>
                <w:rFonts w:asciiTheme="minorHAnsi" w:hAnsiTheme="minorHAnsi" w:cstheme="minorBidi"/>
                <w:color w:val="201F1E"/>
                <w:sz w:val="22"/>
                <w:szCs w:val="22"/>
              </w:rPr>
            </w:pPr>
            <w:r w:rsidRPr="54B5D9BD">
              <w:rPr>
                <w:rFonts w:asciiTheme="minorHAnsi" w:hAnsiTheme="minorHAnsi" w:cstheme="minorBidi"/>
                <w:color w:val="201F1E"/>
                <w:sz w:val="22"/>
                <w:szCs w:val="22"/>
              </w:rPr>
              <w:t>Will this revised AP answer your colleague’s questions?</w:t>
            </w:r>
          </w:p>
        </w:tc>
      </w:tr>
      <w:tr w:rsidR="00903CA6" w14:paraId="0E7CE180" w14:textId="77777777" w:rsidTr="1CB9A725">
        <w:tc>
          <w:tcPr>
            <w:tcW w:w="4135" w:type="dxa"/>
          </w:tcPr>
          <w:p w14:paraId="6E549009" w14:textId="31EE27C0" w:rsidR="00903CA6" w:rsidRDefault="0051328B" w:rsidP="00EC4AFE">
            <w:pPr>
              <w:rPr>
                <w:rFonts w:asciiTheme="minorHAnsi" w:hAnsiTheme="minorHAnsi"/>
              </w:rPr>
            </w:pPr>
            <w:r>
              <w:rPr>
                <w:rFonts w:asciiTheme="minorHAnsi" w:hAnsiTheme="minorHAnsi"/>
              </w:rPr>
              <w:t>RSI Rubric and Process</w:t>
            </w:r>
          </w:p>
        </w:tc>
        <w:tc>
          <w:tcPr>
            <w:tcW w:w="6655" w:type="dxa"/>
          </w:tcPr>
          <w:p w14:paraId="0D33AE7A" w14:textId="58DA9BE8" w:rsidR="00AD3945" w:rsidRDefault="0035342A" w:rsidP="0035342A">
            <w:pPr>
              <w:pStyle w:val="ListParagraph"/>
              <w:ind w:left="0"/>
              <w:textAlignment w:val="baseline"/>
              <w:rPr>
                <w:rFonts w:ascii="Calibri" w:hAnsi="Calibri" w:cs="Calibri"/>
                <w:color w:val="000000"/>
                <w:sz w:val="22"/>
                <w:szCs w:val="22"/>
              </w:rPr>
            </w:pPr>
            <w:r>
              <w:rPr>
                <w:rFonts w:ascii="Calibri" w:hAnsi="Calibri" w:cs="Calibri"/>
                <w:color w:val="000000"/>
                <w:sz w:val="22"/>
                <w:szCs w:val="22"/>
              </w:rPr>
              <w:t>Senate Exec has tasked us with revising the REC Rubric and suggesting a process to audit regular substantive interaction in online courses.</w:t>
            </w:r>
          </w:p>
          <w:p w14:paraId="7BB8162A" w14:textId="77777777" w:rsidR="0035342A" w:rsidRDefault="0035342A" w:rsidP="009C56E0">
            <w:pPr>
              <w:pStyle w:val="ListParagraph"/>
              <w:numPr>
                <w:ilvl w:val="0"/>
                <w:numId w:val="4"/>
              </w:numPr>
              <w:textAlignment w:val="baseline"/>
              <w:rPr>
                <w:rFonts w:ascii="Calibri" w:hAnsi="Calibri" w:cs="Calibri"/>
                <w:color w:val="000000"/>
                <w:sz w:val="22"/>
                <w:szCs w:val="22"/>
              </w:rPr>
            </w:pPr>
            <w:r>
              <w:rPr>
                <w:rFonts w:ascii="Calibri" w:hAnsi="Calibri" w:cs="Calibri"/>
                <w:color w:val="000000"/>
                <w:sz w:val="22"/>
                <w:szCs w:val="22"/>
              </w:rPr>
              <w:t>OneDrive resources: REC Rubric, process examples from other community colleges (ACCJC presentation), important questions from the ACCJC Formative/Summative Review Guide.</w:t>
            </w:r>
          </w:p>
          <w:p w14:paraId="76B410B8" w14:textId="77777777" w:rsidR="0035342A" w:rsidRDefault="44169707" w:rsidP="009C56E0">
            <w:pPr>
              <w:pStyle w:val="ListParagraph"/>
              <w:numPr>
                <w:ilvl w:val="0"/>
                <w:numId w:val="4"/>
              </w:numPr>
              <w:textAlignment w:val="baseline"/>
              <w:rPr>
                <w:rFonts w:ascii="Calibri" w:hAnsi="Calibri" w:cs="Calibri"/>
                <w:color w:val="000000"/>
                <w:sz w:val="22"/>
                <w:szCs w:val="22"/>
              </w:rPr>
            </w:pPr>
            <w:r w:rsidRPr="54B5D9BD">
              <w:rPr>
                <w:rFonts w:ascii="Calibri" w:hAnsi="Calibri" w:cs="Calibri"/>
                <w:color w:val="000000" w:themeColor="text1"/>
                <w:sz w:val="22"/>
                <w:szCs w:val="22"/>
              </w:rPr>
              <w:t>What is the best way to approach this task?</w:t>
            </w:r>
          </w:p>
          <w:p w14:paraId="2C94A391" w14:textId="2C5FEB78" w:rsidR="54B5D9BD" w:rsidRDefault="54B5D9BD" w:rsidP="54B5D9BD">
            <w:pPr>
              <w:rPr>
                <w:rFonts w:ascii="Calibri" w:hAnsi="Calibri" w:cs="Calibri"/>
                <w:b/>
                <w:bCs/>
                <w:i/>
                <w:iCs/>
                <w:color w:val="000000" w:themeColor="text1"/>
                <w:sz w:val="22"/>
                <w:szCs w:val="22"/>
              </w:rPr>
            </w:pPr>
            <w:r w:rsidRPr="54B5D9BD">
              <w:rPr>
                <w:rFonts w:ascii="Calibri" w:hAnsi="Calibri" w:cs="Calibri"/>
                <w:b/>
                <w:bCs/>
                <w:i/>
                <w:iCs/>
                <w:color w:val="000000" w:themeColor="text1"/>
                <w:sz w:val="22"/>
                <w:szCs w:val="22"/>
              </w:rPr>
              <w:t>Carol, Catherine, L.E., Mike D., Hong, Katie, and Michelle will work offline on this project.</w:t>
            </w:r>
          </w:p>
          <w:p w14:paraId="3D26A461" w14:textId="30278207" w:rsidR="0035342A" w:rsidRPr="00AD3945" w:rsidRDefault="0035342A" w:rsidP="0035342A">
            <w:pPr>
              <w:pStyle w:val="ListParagraph"/>
              <w:textAlignment w:val="baseline"/>
              <w:rPr>
                <w:rFonts w:ascii="Calibri" w:hAnsi="Calibri" w:cs="Calibri"/>
                <w:color w:val="000000"/>
                <w:sz w:val="22"/>
                <w:szCs w:val="22"/>
              </w:rPr>
            </w:pPr>
            <w:r>
              <w:rPr>
                <w:rFonts w:ascii="Calibri" w:hAnsi="Calibri" w:cs="Calibri"/>
                <w:color w:val="000000"/>
                <w:sz w:val="22"/>
                <w:szCs w:val="22"/>
              </w:rPr>
              <w:t xml:space="preserve"> </w:t>
            </w:r>
          </w:p>
        </w:tc>
      </w:tr>
      <w:tr w:rsidR="00DA19F9" w14:paraId="6EF8CA44" w14:textId="77777777" w:rsidTr="1CB9A725">
        <w:tc>
          <w:tcPr>
            <w:tcW w:w="4135" w:type="dxa"/>
          </w:tcPr>
          <w:p w14:paraId="657C19E4" w14:textId="314711AE" w:rsidR="00DA19F9" w:rsidRDefault="00DA19F9" w:rsidP="00EC4AFE">
            <w:pPr>
              <w:rPr>
                <w:rFonts w:asciiTheme="minorHAnsi" w:hAnsiTheme="minorHAnsi"/>
              </w:rPr>
            </w:pPr>
            <w:r>
              <w:rPr>
                <w:rFonts w:asciiTheme="minorHAnsi" w:hAnsiTheme="minorHAnsi"/>
              </w:rPr>
              <w:t>POCR Team</w:t>
            </w:r>
          </w:p>
        </w:tc>
        <w:tc>
          <w:tcPr>
            <w:tcW w:w="6655" w:type="dxa"/>
          </w:tcPr>
          <w:p w14:paraId="34B0FEE7" w14:textId="77777777" w:rsidR="00DA19F9" w:rsidRDefault="00DA19F9" w:rsidP="0035342A">
            <w:pPr>
              <w:pStyle w:val="ListParagraph"/>
              <w:ind w:left="0"/>
              <w:textAlignment w:val="baseline"/>
              <w:rPr>
                <w:rFonts w:ascii="Calibri" w:hAnsi="Calibri" w:cs="Calibri"/>
                <w:color w:val="000000"/>
                <w:sz w:val="22"/>
                <w:szCs w:val="22"/>
              </w:rPr>
            </w:pPr>
            <w:r>
              <w:rPr>
                <w:rFonts w:ascii="Calibri" w:hAnsi="Calibri" w:cs="Calibri"/>
                <w:color w:val="000000"/>
                <w:sz w:val="22"/>
                <w:szCs w:val="22"/>
              </w:rPr>
              <w:t xml:space="preserve">The POCR Team is pleased to announce we have certified our tenth faculty </w:t>
            </w:r>
            <w:r w:rsidR="005F3611">
              <w:rPr>
                <w:rFonts w:ascii="Calibri" w:hAnsi="Calibri" w:cs="Calibri"/>
                <w:color w:val="000000"/>
                <w:sz w:val="22"/>
                <w:szCs w:val="22"/>
              </w:rPr>
              <w:t xml:space="preserve">course </w:t>
            </w:r>
            <w:r>
              <w:rPr>
                <w:rFonts w:ascii="Calibri" w:hAnsi="Calibri" w:cs="Calibri"/>
                <w:color w:val="000000"/>
                <w:sz w:val="22"/>
                <w:szCs w:val="22"/>
              </w:rPr>
              <w:t xml:space="preserve">as Quality Reviewed under the SEAP Grant.  </w:t>
            </w:r>
            <w:r w:rsidR="005F3611">
              <w:rPr>
                <w:rFonts w:ascii="Calibri" w:hAnsi="Calibri" w:cs="Calibri"/>
                <w:color w:val="000000"/>
                <w:sz w:val="22"/>
                <w:szCs w:val="22"/>
              </w:rPr>
              <w:t xml:space="preserve">Mt. SAC has </w:t>
            </w:r>
            <w:proofErr w:type="gramStart"/>
            <w:r w:rsidR="005F3611">
              <w:rPr>
                <w:rFonts w:ascii="Calibri" w:hAnsi="Calibri" w:cs="Calibri"/>
                <w:color w:val="000000"/>
                <w:sz w:val="22"/>
                <w:szCs w:val="22"/>
              </w:rPr>
              <w:t>a total of 22</w:t>
            </w:r>
            <w:proofErr w:type="gramEnd"/>
            <w:r w:rsidR="005F3611">
              <w:rPr>
                <w:rFonts w:ascii="Calibri" w:hAnsi="Calibri" w:cs="Calibri"/>
                <w:color w:val="000000"/>
                <w:sz w:val="22"/>
                <w:szCs w:val="22"/>
              </w:rPr>
              <w:t xml:space="preserve"> Quality Reviewed courses that are aligned to the CVC Course Design Rubric.  </w:t>
            </w:r>
            <w:r>
              <w:rPr>
                <w:rFonts w:ascii="Calibri" w:hAnsi="Calibri" w:cs="Calibri"/>
                <w:color w:val="000000"/>
                <w:sz w:val="22"/>
                <w:szCs w:val="22"/>
              </w:rPr>
              <w:t>See screenshot below for complete list of QR Faculty.</w:t>
            </w:r>
          </w:p>
          <w:p w14:paraId="64FA3CBB" w14:textId="6552E05A" w:rsidR="00EA6144" w:rsidRDefault="00EA6144" w:rsidP="0035342A">
            <w:pPr>
              <w:pStyle w:val="ListParagraph"/>
              <w:ind w:left="0"/>
              <w:textAlignment w:val="baseline"/>
              <w:rPr>
                <w:rFonts w:ascii="Calibri" w:hAnsi="Calibri" w:cs="Calibri"/>
                <w:color w:val="000000"/>
                <w:sz w:val="22"/>
                <w:szCs w:val="22"/>
              </w:rPr>
            </w:pPr>
            <w:r>
              <w:rPr>
                <w:rFonts w:ascii="Calibri" w:hAnsi="Calibri" w:cs="Calibri"/>
                <w:color w:val="000000"/>
                <w:sz w:val="22"/>
                <w:szCs w:val="22"/>
              </w:rPr>
              <w:t>How can we market Course Alignment and the POCR Process better to the campus?</w:t>
            </w:r>
            <w:r w:rsidR="0013306B">
              <w:rPr>
                <w:rFonts w:ascii="Calibri" w:hAnsi="Calibri" w:cs="Calibri"/>
                <w:color w:val="000000"/>
                <w:sz w:val="22"/>
                <w:szCs w:val="22"/>
              </w:rPr>
              <w:t xml:space="preserve"> – tabled due to lack of time</w:t>
            </w:r>
          </w:p>
        </w:tc>
      </w:tr>
      <w:tr w:rsidR="00EA6144" w14:paraId="0BC5DC71" w14:textId="77777777" w:rsidTr="1CB9A725">
        <w:tc>
          <w:tcPr>
            <w:tcW w:w="4135" w:type="dxa"/>
          </w:tcPr>
          <w:p w14:paraId="61239DB2" w14:textId="79AC0F49" w:rsidR="00EA6144" w:rsidRDefault="00EA6144" w:rsidP="00EC4AFE">
            <w:pPr>
              <w:rPr>
                <w:rFonts w:asciiTheme="minorHAnsi" w:hAnsiTheme="minorHAnsi"/>
              </w:rPr>
            </w:pPr>
            <w:r>
              <w:rPr>
                <w:rFonts w:asciiTheme="minorHAnsi" w:hAnsiTheme="minorHAnsi"/>
              </w:rPr>
              <w:t>CVC Update</w:t>
            </w:r>
          </w:p>
        </w:tc>
        <w:tc>
          <w:tcPr>
            <w:tcW w:w="6655" w:type="dxa"/>
          </w:tcPr>
          <w:p w14:paraId="2E65A05D" w14:textId="184ABB5B" w:rsidR="00EA6144" w:rsidRDefault="00EA6144" w:rsidP="00023BD9">
            <w:pPr>
              <w:pStyle w:val="ListParagraph"/>
              <w:ind w:left="0"/>
              <w:textAlignment w:val="baseline"/>
              <w:rPr>
                <w:rFonts w:ascii="Calibri" w:hAnsi="Calibri" w:cs="Calibri"/>
                <w:color w:val="000000"/>
                <w:sz w:val="22"/>
                <w:szCs w:val="22"/>
              </w:rPr>
            </w:pPr>
            <w:r>
              <w:rPr>
                <w:rFonts w:ascii="Calibri" w:hAnsi="Calibri" w:cs="Calibri"/>
                <w:color w:val="000000"/>
                <w:sz w:val="22"/>
                <w:szCs w:val="22"/>
              </w:rPr>
              <w:t xml:space="preserve">Please see </w:t>
            </w:r>
            <w:r w:rsidR="00023BD9">
              <w:rPr>
                <w:rFonts w:ascii="Calibri" w:hAnsi="Calibri" w:cs="Calibri"/>
                <w:color w:val="000000"/>
                <w:sz w:val="22"/>
                <w:szCs w:val="22"/>
              </w:rPr>
              <w:t>information</w:t>
            </w:r>
            <w:r>
              <w:rPr>
                <w:rFonts w:ascii="Calibri" w:hAnsi="Calibri" w:cs="Calibri"/>
                <w:color w:val="000000"/>
                <w:sz w:val="22"/>
                <w:szCs w:val="22"/>
              </w:rPr>
              <w:t xml:space="preserve"> from April 15 DECO meeting, below.</w:t>
            </w:r>
          </w:p>
        </w:tc>
      </w:tr>
      <w:tr w:rsidR="00D36C6D" w14:paraId="11624B45" w14:textId="77777777" w:rsidTr="1CB9A725">
        <w:tc>
          <w:tcPr>
            <w:tcW w:w="10790" w:type="dxa"/>
            <w:gridSpan w:val="2"/>
          </w:tcPr>
          <w:p w14:paraId="2D32D000" w14:textId="70B5E794" w:rsidR="00D36C6D" w:rsidRPr="00184908" w:rsidRDefault="00D36C6D" w:rsidP="00D36C6D">
            <w:pPr>
              <w:jc w:val="center"/>
              <w:textAlignment w:val="baseline"/>
              <w:rPr>
                <w:rFonts w:ascii="Calibri" w:hAnsi="Calibri" w:cs="Calibri"/>
                <w:color w:val="000000"/>
              </w:rPr>
            </w:pPr>
            <w:r>
              <w:rPr>
                <w:rFonts w:ascii="Calibri" w:hAnsi="Calibri" w:cs="Calibri"/>
                <w:color w:val="000000"/>
              </w:rPr>
              <w:t>See you next meeting!</w:t>
            </w:r>
          </w:p>
        </w:tc>
      </w:tr>
    </w:tbl>
    <w:p w14:paraId="1FB58156" w14:textId="14482657" w:rsidR="005E66F6" w:rsidRDefault="005E66F6" w:rsidP="004C32EC">
      <w:pPr>
        <w:rPr>
          <w:rFonts w:asciiTheme="minorHAnsi" w:hAnsiTheme="minorHAnsi"/>
          <w:b/>
          <w:sz w:val="20"/>
          <w:szCs w:val="20"/>
        </w:rPr>
      </w:pPr>
    </w:p>
    <w:p w14:paraId="4E9851E6" w14:textId="1C1D00D4" w:rsidR="004C32EC" w:rsidRDefault="00A74E6B" w:rsidP="004C32EC">
      <w:pPr>
        <w:rPr>
          <w:rFonts w:asciiTheme="minorHAnsi" w:hAnsiTheme="minorHAnsi"/>
          <w:sz w:val="20"/>
          <w:szCs w:val="20"/>
        </w:rPr>
      </w:pPr>
      <w:r>
        <w:rPr>
          <w:rFonts w:asciiTheme="minorHAnsi" w:hAnsiTheme="minorHAnsi"/>
          <w:b/>
          <w:sz w:val="20"/>
          <w:szCs w:val="20"/>
        </w:rPr>
        <w:t>Spring 2022</w:t>
      </w:r>
      <w:r w:rsidR="004C32EC">
        <w:rPr>
          <w:rFonts w:asciiTheme="minorHAnsi" w:hAnsiTheme="minorHAnsi"/>
          <w:b/>
          <w:sz w:val="20"/>
          <w:szCs w:val="20"/>
        </w:rPr>
        <w:t xml:space="preserve"> semester dates –</w:t>
      </w:r>
      <w:r w:rsidR="00EF7E7E">
        <w:rPr>
          <w:rFonts w:asciiTheme="minorHAnsi" w:hAnsiTheme="minorHAnsi"/>
          <w:b/>
          <w:sz w:val="20"/>
          <w:szCs w:val="20"/>
        </w:rPr>
        <w:t xml:space="preserve"> </w:t>
      </w:r>
      <w:r w:rsidR="004C32EC">
        <w:rPr>
          <w:rFonts w:asciiTheme="minorHAnsi" w:hAnsiTheme="minorHAnsi"/>
          <w:b/>
          <w:sz w:val="20"/>
          <w:szCs w:val="20"/>
        </w:rPr>
        <w:t>8 meetings –</w:t>
      </w:r>
      <w:r w:rsidR="00A67749">
        <w:rPr>
          <w:rFonts w:asciiTheme="minorHAnsi" w:hAnsiTheme="minorHAnsi"/>
          <w:b/>
          <w:sz w:val="20"/>
          <w:szCs w:val="20"/>
        </w:rPr>
        <w:t xml:space="preserve"> </w:t>
      </w:r>
      <w:r w:rsidR="004C32EC">
        <w:rPr>
          <w:rFonts w:asciiTheme="minorHAnsi" w:hAnsiTheme="minorHAnsi"/>
          <w:sz w:val="20"/>
          <w:szCs w:val="20"/>
        </w:rPr>
        <w:t>as needed</w:t>
      </w:r>
      <w:r w:rsidR="004C32EC">
        <w:rPr>
          <w:rFonts w:asciiTheme="minorHAnsi" w:hAnsiTheme="minorHAnsi"/>
          <w:b/>
          <w:sz w:val="20"/>
          <w:szCs w:val="20"/>
        </w:rPr>
        <w:t xml:space="preserve"> (finals week</w:t>
      </w:r>
      <w:r w:rsidR="00DE158D">
        <w:rPr>
          <w:rFonts w:asciiTheme="minorHAnsi" w:hAnsiTheme="minorHAnsi"/>
          <w:b/>
          <w:sz w:val="20"/>
          <w:szCs w:val="20"/>
        </w:rPr>
        <w:t>, summer are possible</w:t>
      </w:r>
      <w:r w:rsidR="004C32EC">
        <w:rPr>
          <w:rFonts w:asciiTheme="minorHAnsi" w:hAnsiTheme="minorHAnsi"/>
          <w:b/>
          <w:sz w:val="20"/>
          <w:szCs w:val="20"/>
        </w:rPr>
        <w:t>)</w:t>
      </w:r>
    </w:p>
    <w:p w14:paraId="6C95E618" w14:textId="037971F1" w:rsidR="008C097E" w:rsidRPr="005263AA" w:rsidRDefault="008C097E" w:rsidP="008C097E">
      <w:pPr>
        <w:pStyle w:val="Subtitle"/>
        <w:jc w:val="left"/>
        <w:rPr>
          <w:rFonts w:ascii="Arial Narrow" w:hAnsi="Arial Narrow"/>
          <w:b/>
          <w:sz w:val="20"/>
          <w:szCs w:val="20"/>
        </w:rPr>
      </w:pPr>
      <w:r w:rsidRPr="005263AA">
        <w:rPr>
          <w:rFonts w:ascii="Arial Narrow" w:hAnsi="Arial Narrow"/>
          <w:b/>
          <w:sz w:val="20"/>
          <w:szCs w:val="20"/>
        </w:rPr>
        <w:t>DLC Meetings - 2</w:t>
      </w:r>
      <w:r w:rsidRPr="005263AA">
        <w:rPr>
          <w:rFonts w:ascii="Arial Narrow" w:hAnsi="Arial Narrow"/>
          <w:b/>
          <w:sz w:val="20"/>
          <w:szCs w:val="20"/>
          <w:vertAlign w:val="superscript"/>
        </w:rPr>
        <w:t>nd</w:t>
      </w:r>
      <w:r w:rsidRPr="005263AA">
        <w:rPr>
          <w:rFonts w:ascii="Arial Narrow" w:hAnsi="Arial Narrow"/>
          <w:b/>
          <w:sz w:val="20"/>
          <w:szCs w:val="20"/>
        </w:rPr>
        <w:t xml:space="preserve"> and 4</w:t>
      </w:r>
      <w:r w:rsidRPr="005263AA">
        <w:rPr>
          <w:rFonts w:ascii="Arial Narrow" w:hAnsi="Arial Narrow"/>
          <w:b/>
          <w:sz w:val="20"/>
          <w:szCs w:val="20"/>
          <w:vertAlign w:val="superscript"/>
        </w:rPr>
        <w:t>th</w:t>
      </w:r>
      <w:r w:rsidRPr="005263AA">
        <w:rPr>
          <w:rFonts w:ascii="Arial Narrow" w:hAnsi="Arial Narrow"/>
          <w:b/>
          <w:sz w:val="20"/>
          <w:szCs w:val="20"/>
        </w:rPr>
        <w:t xml:space="preserve"> Tue</w:t>
      </w:r>
      <w:r w:rsidR="00494540">
        <w:rPr>
          <w:rFonts w:ascii="Arial Narrow" w:hAnsi="Arial Narrow"/>
          <w:b/>
          <w:sz w:val="20"/>
          <w:szCs w:val="20"/>
        </w:rPr>
        <w:t>sdays at 1:15 – 2:4</w:t>
      </w:r>
      <w:r w:rsidR="007F7F4C" w:rsidRPr="005263AA">
        <w:rPr>
          <w:rFonts w:ascii="Arial Narrow" w:hAnsi="Arial Narrow"/>
          <w:b/>
          <w:sz w:val="20"/>
          <w:szCs w:val="20"/>
        </w:rPr>
        <w:t xml:space="preserve">5 PM </w:t>
      </w:r>
      <w:r w:rsidR="00A67749">
        <w:rPr>
          <w:rFonts w:ascii="Arial Narrow" w:hAnsi="Arial Narrow"/>
          <w:b/>
          <w:sz w:val="20"/>
          <w:szCs w:val="20"/>
        </w:rPr>
        <w:t>online via Zoom</w:t>
      </w:r>
    </w:p>
    <w:p w14:paraId="4DA9196F" w14:textId="3B4A84A9" w:rsidR="008C097E" w:rsidRPr="005263AA" w:rsidRDefault="008C097E" w:rsidP="008C097E">
      <w:pPr>
        <w:pStyle w:val="Subtitle"/>
        <w:jc w:val="left"/>
        <w:rPr>
          <w:rFonts w:ascii="Arial" w:hAnsi="Arial" w:cs="Arial"/>
          <w:sz w:val="20"/>
          <w:szCs w:val="20"/>
        </w:rPr>
      </w:pPr>
      <w:r w:rsidRPr="005263AA">
        <w:rPr>
          <w:rFonts w:ascii="Arial" w:hAnsi="Arial" w:cs="Arial"/>
          <w:sz w:val="20"/>
          <w:szCs w:val="20"/>
        </w:rPr>
        <w:t>DLC website:  http</w:t>
      </w:r>
      <w:r w:rsidR="00354BA6">
        <w:rPr>
          <w:rFonts w:ascii="Arial" w:hAnsi="Arial" w:cs="Arial"/>
          <w:sz w:val="20"/>
          <w:szCs w:val="20"/>
        </w:rPr>
        <w:t>s</w:t>
      </w:r>
      <w:r w:rsidRPr="005263AA">
        <w:rPr>
          <w:rFonts w:ascii="Arial" w:hAnsi="Arial" w:cs="Arial"/>
          <w:sz w:val="20"/>
          <w:szCs w:val="20"/>
        </w:rPr>
        <w:t>://www.mtsac.edu/</w:t>
      </w:r>
      <w:r w:rsidR="00354BA6">
        <w:rPr>
          <w:rFonts w:ascii="Arial" w:hAnsi="Arial" w:cs="Arial"/>
          <w:sz w:val="20"/>
          <w:szCs w:val="20"/>
        </w:rPr>
        <w:t>dlc/</w:t>
      </w:r>
    </w:p>
    <w:p w14:paraId="0C670338" w14:textId="73790F52" w:rsidR="00BF24C7" w:rsidRPr="00AF72C9" w:rsidRDefault="008C097E" w:rsidP="00AF72C9">
      <w:pPr>
        <w:pStyle w:val="Subtitle"/>
        <w:jc w:val="left"/>
        <w:rPr>
          <w:rFonts w:ascii="Arial" w:hAnsi="Arial" w:cs="Arial"/>
          <w:color w:val="0000FF"/>
          <w:sz w:val="20"/>
          <w:szCs w:val="20"/>
          <w:u w:val="single"/>
        </w:rPr>
      </w:pPr>
      <w:r w:rsidRPr="005263AA">
        <w:rPr>
          <w:rFonts w:ascii="Arial" w:hAnsi="Arial" w:cs="Arial"/>
          <w:sz w:val="20"/>
          <w:szCs w:val="20"/>
        </w:rPr>
        <w:t xml:space="preserve">DLC listserv:   </w:t>
      </w:r>
      <w:hyperlink r:id="rId11" w:history="1">
        <w:r w:rsidRPr="005263AA">
          <w:rPr>
            <w:rStyle w:val="Hyperlink"/>
            <w:rFonts w:ascii="Arial" w:hAnsi="Arial" w:cs="Arial"/>
            <w:sz w:val="20"/>
            <w:szCs w:val="20"/>
          </w:rPr>
          <w:t>dlc@mtsac.edu</w:t>
        </w:r>
      </w:hyperlink>
    </w:p>
    <w:p w14:paraId="791CE2A4" w14:textId="77777777" w:rsidR="00CF7CE7" w:rsidRPr="00035458" w:rsidRDefault="00CF7CE7" w:rsidP="00CF7CE7">
      <w:pPr>
        <w:pStyle w:val="Heading1"/>
        <w:rPr>
          <w:rStyle w:val="Strong"/>
        </w:rPr>
      </w:pPr>
      <w:r w:rsidRPr="00035458">
        <w:rPr>
          <w:rStyle w:val="Strong"/>
        </w:rPr>
        <w:t>DLC Accreditation Themes:</w:t>
      </w:r>
    </w:p>
    <w:p w14:paraId="642FB293" w14:textId="77777777" w:rsidR="00CF7CE7" w:rsidRPr="00CF7CE7" w:rsidRDefault="00CF7CE7" w:rsidP="009C14EF">
      <w:pPr>
        <w:pStyle w:val="ListParagraph"/>
        <w:numPr>
          <w:ilvl w:val="0"/>
          <w:numId w:val="2"/>
        </w:numPr>
        <w:rPr>
          <w:rFonts w:ascii="Arial" w:hAnsi="Arial" w:cs="Arial"/>
          <w:sz w:val="18"/>
          <w:szCs w:val="18"/>
        </w:rPr>
      </w:pPr>
      <w:r w:rsidRPr="00CF7CE7">
        <w:rPr>
          <w:rFonts w:ascii="Arial" w:hAnsi="Arial" w:cs="Arial"/>
          <w:sz w:val="18"/>
          <w:szCs w:val="18"/>
          <w:highlight w:val="yellow"/>
        </w:rPr>
        <w:t>IB9.</w:t>
      </w:r>
      <w:r w:rsidRPr="00CF7CE7">
        <w:rPr>
          <w:rFonts w:ascii="Arial" w:hAnsi="Arial" w:cs="Arial"/>
          <w:sz w:val="18"/>
          <w:szCs w:val="18"/>
        </w:rPr>
        <w:t xml:space="preserve">  </w:t>
      </w:r>
      <w:r w:rsidRPr="00CF7CE7">
        <w:rPr>
          <w:rFonts w:ascii="Arial" w:hAnsi="Arial" w:cs="Arial"/>
          <w:sz w:val="18"/>
          <w:szCs w:val="18"/>
          <w:highlight w:val="yellow"/>
        </w:rPr>
        <w:t>Assuring Academic Quality and Institutional Effectiveness Academic Quality</w:t>
      </w:r>
      <w:r w:rsidRPr="00CF7CE7">
        <w:rPr>
          <w:rFonts w:ascii="Arial" w:hAnsi="Arial" w:cs="Arial"/>
          <w:sz w:val="18"/>
          <w:szCs w:val="18"/>
        </w:rPr>
        <w:t xml:space="preserve"> – Engages in continuous, broad based, systematic evaluation and planning</w:t>
      </w:r>
    </w:p>
    <w:p w14:paraId="14E29B21" w14:textId="77777777" w:rsidR="00CF7CE7" w:rsidRPr="00CF7CE7" w:rsidRDefault="00CF7CE7" w:rsidP="009C14EF">
      <w:pPr>
        <w:pStyle w:val="ListParagraph"/>
        <w:numPr>
          <w:ilvl w:val="0"/>
          <w:numId w:val="2"/>
        </w:numPr>
        <w:rPr>
          <w:rFonts w:ascii="Arial" w:hAnsi="Arial" w:cs="Arial"/>
          <w:sz w:val="18"/>
          <w:szCs w:val="18"/>
        </w:rPr>
      </w:pPr>
      <w:r w:rsidRPr="00CF7CE7">
        <w:rPr>
          <w:rFonts w:ascii="Arial" w:hAnsi="Arial" w:cs="Arial"/>
          <w:sz w:val="18"/>
          <w:szCs w:val="18"/>
          <w:highlight w:val="yellow"/>
        </w:rPr>
        <w:t>IIA. Instructional Programs</w:t>
      </w:r>
      <w:r w:rsidRPr="00CF7CE7">
        <w:rPr>
          <w:rFonts w:ascii="Arial" w:hAnsi="Arial" w:cs="Arial"/>
          <w:sz w:val="18"/>
          <w:szCs w:val="18"/>
        </w:rPr>
        <w:t xml:space="preserve"> – Uses delivery modes, including DL, in support of equity</w:t>
      </w:r>
    </w:p>
    <w:p w14:paraId="5465FFC7" w14:textId="77777777" w:rsidR="00CF7CE7" w:rsidRPr="00CF7CE7" w:rsidRDefault="00CF7CE7" w:rsidP="009C14EF">
      <w:pPr>
        <w:pStyle w:val="ListParagraph"/>
        <w:numPr>
          <w:ilvl w:val="0"/>
          <w:numId w:val="2"/>
        </w:numPr>
        <w:rPr>
          <w:rFonts w:ascii="Arial" w:hAnsi="Arial" w:cs="Arial"/>
          <w:sz w:val="18"/>
          <w:szCs w:val="18"/>
        </w:rPr>
      </w:pPr>
      <w:r w:rsidRPr="00CF7CE7">
        <w:rPr>
          <w:rFonts w:ascii="Arial" w:hAnsi="Arial" w:cs="Arial"/>
          <w:sz w:val="18"/>
          <w:szCs w:val="18"/>
          <w:highlight w:val="yellow"/>
        </w:rPr>
        <w:t>IIB. Library and Learning Support Services</w:t>
      </w:r>
      <w:r w:rsidRPr="00CF7CE7">
        <w:rPr>
          <w:rFonts w:ascii="Arial" w:hAnsi="Arial" w:cs="Arial"/>
          <w:sz w:val="18"/>
          <w:szCs w:val="18"/>
        </w:rPr>
        <w:t xml:space="preserve"> – Provides library and other learning support services to support educational programs, including DL</w:t>
      </w:r>
    </w:p>
    <w:p w14:paraId="6812575F" w14:textId="77777777" w:rsidR="00CF7CE7" w:rsidRPr="00CF7CE7" w:rsidRDefault="00CF7CE7" w:rsidP="009C14EF">
      <w:pPr>
        <w:pStyle w:val="ListParagraph"/>
        <w:numPr>
          <w:ilvl w:val="0"/>
          <w:numId w:val="2"/>
        </w:numPr>
        <w:rPr>
          <w:rFonts w:ascii="Arial" w:hAnsi="Arial" w:cs="Arial"/>
          <w:sz w:val="18"/>
          <w:szCs w:val="18"/>
        </w:rPr>
      </w:pPr>
      <w:r w:rsidRPr="00CF7CE7">
        <w:rPr>
          <w:rFonts w:ascii="Arial" w:hAnsi="Arial" w:cs="Arial"/>
          <w:sz w:val="18"/>
          <w:szCs w:val="18"/>
          <w:highlight w:val="yellow"/>
        </w:rPr>
        <w:t>IIC. Student Support Services</w:t>
      </w:r>
      <w:r w:rsidRPr="00CF7CE7">
        <w:rPr>
          <w:rFonts w:ascii="Arial" w:hAnsi="Arial" w:cs="Arial"/>
          <w:sz w:val="18"/>
          <w:szCs w:val="18"/>
        </w:rPr>
        <w:t xml:space="preserve"> – Evaluates and demonstrates that student support services support student learning in various modes, including DL</w:t>
      </w:r>
    </w:p>
    <w:p w14:paraId="22AECECD" w14:textId="77777777" w:rsidR="00CF7CE7" w:rsidRPr="00CF7CE7" w:rsidRDefault="00CF7CE7" w:rsidP="009C14EF">
      <w:pPr>
        <w:pStyle w:val="ListParagraph"/>
        <w:numPr>
          <w:ilvl w:val="0"/>
          <w:numId w:val="2"/>
        </w:numPr>
        <w:rPr>
          <w:rFonts w:ascii="Arial" w:hAnsi="Arial" w:cs="Arial"/>
          <w:sz w:val="18"/>
          <w:szCs w:val="18"/>
        </w:rPr>
      </w:pPr>
      <w:r w:rsidRPr="00CF7CE7">
        <w:rPr>
          <w:rFonts w:ascii="Arial" w:hAnsi="Arial" w:cs="Arial"/>
          <w:sz w:val="18"/>
          <w:szCs w:val="18"/>
          <w:highlight w:val="yellow"/>
        </w:rPr>
        <w:t>IIIC. Technology Resources</w:t>
      </w:r>
      <w:r w:rsidRPr="00CF7CE7">
        <w:rPr>
          <w:rFonts w:ascii="Arial" w:hAnsi="Arial" w:cs="Arial"/>
          <w:sz w:val="18"/>
          <w:szCs w:val="18"/>
        </w:rPr>
        <w:t xml:space="preserve"> – Provides support in the use of technology</w:t>
      </w:r>
    </w:p>
    <w:p w14:paraId="611B2596" w14:textId="0669B89C" w:rsidR="00AE6AD1" w:rsidRDefault="00CF7CE7" w:rsidP="005F1F3A">
      <w:pPr>
        <w:pStyle w:val="ListParagraph"/>
        <w:numPr>
          <w:ilvl w:val="0"/>
          <w:numId w:val="2"/>
        </w:numPr>
        <w:rPr>
          <w:rFonts w:ascii="Arial" w:hAnsi="Arial" w:cs="Arial"/>
          <w:sz w:val="18"/>
          <w:szCs w:val="18"/>
        </w:rPr>
      </w:pPr>
      <w:r w:rsidRPr="00CF7CE7">
        <w:rPr>
          <w:rFonts w:ascii="Arial" w:hAnsi="Arial" w:cs="Arial"/>
          <w:sz w:val="18"/>
          <w:szCs w:val="18"/>
          <w:highlight w:val="yellow"/>
        </w:rPr>
        <w:t>IIIA14.  Human Resources</w:t>
      </w:r>
      <w:r w:rsidRPr="00CF7CE7">
        <w:rPr>
          <w:rFonts w:ascii="Arial" w:hAnsi="Arial" w:cs="Arial"/>
          <w:sz w:val="18"/>
          <w:szCs w:val="18"/>
        </w:rPr>
        <w:t xml:space="preserve"> – Provides all personnel with appropriate opportunities for continued professional development.</w:t>
      </w:r>
    </w:p>
    <w:p w14:paraId="20DBF78A" w14:textId="4CB19C6E" w:rsidR="005F1F3A" w:rsidRDefault="005F1F3A" w:rsidP="005F1F3A">
      <w:pPr>
        <w:rPr>
          <w:rFonts w:ascii="Arial" w:hAnsi="Arial" w:cs="Arial"/>
          <w:sz w:val="18"/>
          <w:szCs w:val="18"/>
        </w:rPr>
      </w:pPr>
    </w:p>
    <w:p w14:paraId="18D910EE" w14:textId="77777777" w:rsidR="00645722" w:rsidRDefault="00645722" w:rsidP="00645722">
      <w:pPr>
        <w:shd w:val="clear" w:color="auto" w:fill="FFFFFF"/>
        <w:ind w:firstLine="360"/>
        <w:rPr>
          <w:rFonts w:ascii="Arial" w:hAnsi="Arial" w:cs="Arial"/>
          <w:b/>
          <w:color w:val="1F497D"/>
          <w:bdr w:val="none" w:sz="0" w:space="0" w:color="auto" w:frame="1"/>
        </w:rPr>
        <w:sectPr w:rsidR="00645722" w:rsidSect="00645722">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080" w:bottom="1440" w:left="1080" w:header="720" w:footer="720" w:gutter="0"/>
          <w:cols w:space="720"/>
          <w:docGrid w:linePitch="360"/>
        </w:sectPr>
      </w:pPr>
    </w:p>
    <w:p w14:paraId="54CB0CD0" w14:textId="777D896E" w:rsidR="004C5294" w:rsidRDefault="003A000A" w:rsidP="004B323D">
      <w:pPr>
        <w:spacing w:after="160" w:line="259" w:lineRule="auto"/>
        <w:rPr>
          <w:rFonts w:ascii="Arial" w:hAnsi="Arial" w:cs="Arial"/>
          <w:b/>
          <w:color w:val="1F4E79" w:themeColor="accent1" w:themeShade="80"/>
          <w:sz w:val="22"/>
          <w:szCs w:val="22"/>
        </w:rPr>
      </w:pPr>
      <w:bookmarkStart w:id="0" w:name="_GoBack"/>
      <w:bookmarkEnd w:id="0"/>
      <w:r w:rsidRPr="003A000A">
        <w:rPr>
          <w:rFonts w:ascii="Arial" w:hAnsi="Arial" w:cs="Arial"/>
          <w:b/>
          <w:color w:val="1F4E79" w:themeColor="accent1" w:themeShade="80"/>
          <w:sz w:val="22"/>
          <w:szCs w:val="22"/>
        </w:rPr>
        <w:t xml:space="preserve">The following courses had course identifier changes and the DL Forms </w:t>
      </w:r>
      <w:proofErr w:type="gramStart"/>
      <w:r w:rsidRPr="003A000A">
        <w:rPr>
          <w:rFonts w:ascii="Arial" w:hAnsi="Arial" w:cs="Arial"/>
          <w:b/>
          <w:color w:val="1F4E79" w:themeColor="accent1" w:themeShade="80"/>
          <w:sz w:val="22"/>
          <w:szCs w:val="22"/>
        </w:rPr>
        <w:t>were updated</w:t>
      </w:r>
      <w:proofErr w:type="gramEnd"/>
      <w:r w:rsidRPr="003A000A">
        <w:rPr>
          <w:rFonts w:ascii="Arial" w:hAnsi="Arial" w:cs="Arial"/>
          <w:b/>
          <w:color w:val="1F4E79" w:themeColor="accent1" w:themeShade="80"/>
          <w:sz w:val="22"/>
          <w:szCs w:val="22"/>
        </w:rPr>
        <w:t xml:space="preserve"> to reflect these changes.</w:t>
      </w:r>
      <w:r>
        <w:rPr>
          <w:rFonts w:ascii="Arial" w:hAnsi="Arial" w:cs="Arial"/>
          <w:b/>
          <w:color w:val="1F4E79" w:themeColor="accent1" w:themeShade="80"/>
          <w:sz w:val="22"/>
          <w:szCs w:val="22"/>
        </w:rPr>
        <w:t xml:space="preserve">  No other changes </w:t>
      </w:r>
      <w:proofErr w:type="gramStart"/>
      <w:r>
        <w:rPr>
          <w:rFonts w:ascii="Arial" w:hAnsi="Arial" w:cs="Arial"/>
          <w:b/>
          <w:color w:val="1F4E79" w:themeColor="accent1" w:themeShade="80"/>
          <w:sz w:val="22"/>
          <w:szCs w:val="22"/>
        </w:rPr>
        <w:t>were made</w:t>
      </w:r>
      <w:proofErr w:type="gramEnd"/>
      <w:r>
        <w:rPr>
          <w:rFonts w:ascii="Arial" w:hAnsi="Arial" w:cs="Arial"/>
          <w:b/>
          <w:color w:val="1F4E79" w:themeColor="accent1" w:themeShade="80"/>
          <w:sz w:val="22"/>
          <w:szCs w:val="22"/>
        </w:rPr>
        <w:t xml:space="preserve"> to the course.</w:t>
      </w:r>
    </w:p>
    <w:p w14:paraId="2AF05F8A" w14:textId="628E00C8" w:rsidR="003A000A" w:rsidRDefault="003A000A" w:rsidP="005F1F3A">
      <w:pPr>
        <w:rPr>
          <w:rFonts w:ascii="Arial" w:hAnsi="Arial" w:cs="Arial"/>
          <w:b/>
          <w:color w:val="1F4E79" w:themeColor="accent1" w:themeShade="80"/>
          <w:sz w:val="22"/>
          <w:szCs w:val="22"/>
        </w:rPr>
      </w:pPr>
    </w:p>
    <w:p w14:paraId="62F19117" w14:textId="0F005E6A" w:rsidR="003A000A" w:rsidRPr="00D90D86" w:rsidRDefault="003A000A" w:rsidP="003A000A">
      <w:pPr>
        <w:shd w:val="clear" w:color="auto" w:fill="FFFFFF"/>
        <w:rPr>
          <w:rFonts w:asciiTheme="minorHAnsi" w:hAnsiTheme="minorHAnsi" w:cstheme="minorHAnsi"/>
          <w:color w:val="201F1E"/>
          <w:sz w:val="22"/>
          <w:szCs w:val="22"/>
        </w:rPr>
      </w:pPr>
      <w:r w:rsidRPr="00D90D86">
        <w:rPr>
          <w:rFonts w:asciiTheme="minorHAnsi" w:hAnsiTheme="minorHAnsi" w:cstheme="minorHAnsi"/>
          <w:color w:val="201F1E"/>
          <w:sz w:val="22"/>
          <w:szCs w:val="22"/>
        </w:rPr>
        <w:t xml:space="preserve">AGAN 1 </w:t>
      </w:r>
      <w:r w:rsidRPr="00D90D86">
        <w:rPr>
          <w:rFonts w:asciiTheme="minorHAnsi" w:eastAsia="Wingdings" w:hAnsiTheme="minorHAnsi" w:cstheme="minorHAnsi"/>
          <w:color w:val="201F1E"/>
          <w:sz w:val="22"/>
          <w:szCs w:val="22"/>
        </w:rPr>
        <w:t>à</w:t>
      </w:r>
      <w:r w:rsidRPr="00D90D86">
        <w:rPr>
          <w:rFonts w:asciiTheme="minorHAnsi" w:hAnsiTheme="minorHAnsi" w:cstheme="minorHAnsi"/>
          <w:color w:val="201F1E"/>
          <w:sz w:val="22"/>
          <w:szCs w:val="22"/>
        </w:rPr>
        <w:t xml:space="preserve"> ASCI 1- Animal Science</w:t>
      </w:r>
    </w:p>
    <w:p w14:paraId="68581777" w14:textId="0E3EC5FB" w:rsidR="003A000A" w:rsidRPr="00D90D86" w:rsidRDefault="003A000A" w:rsidP="003A000A">
      <w:pPr>
        <w:shd w:val="clear" w:color="auto" w:fill="FFFFFF"/>
        <w:rPr>
          <w:rFonts w:asciiTheme="minorHAnsi" w:hAnsiTheme="minorHAnsi" w:cstheme="minorHAnsi"/>
          <w:color w:val="201F1E"/>
          <w:sz w:val="22"/>
          <w:szCs w:val="22"/>
        </w:rPr>
      </w:pPr>
      <w:r w:rsidRPr="00D90D86">
        <w:rPr>
          <w:rFonts w:asciiTheme="minorHAnsi" w:hAnsiTheme="minorHAnsi" w:cstheme="minorHAnsi"/>
          <w:color w:val="201F1E"/>
          <w:sz w:val="22"/>
          <w:szCs w:val="22"/>
        </w:rPr>
        <w:t xml:space="preserve">AGAN </w:t>
      </w:r>
      <w:proofErr w:type="gramStart"/>
      <w:r w:rsidRPr="00D90D86">
        <w:rPr>
          <w:rFonts w:asciiTheme="minorHAnsi" w:hAnsiTheme="minorHAnsi" w:cstheme="minorHAnsi"/>
          <w:color w:val="201F1E"/>
          <w:sz w:val="22"/>
          <w:szCs w:val="22"/>
        </w:rPr>
        <w:t>2</w:t>
      </w:r>
      <w:proofErr w:type="gramEnd"/>
      <w:r w:rsidRPr="00D90D86">
        <w:rPr>
          <w:rFonts w:asciiTheme="minorHAnsi" w:hAnsiTheme="minorHAnsi" w:cstheme="minorHAnsi"/>
          <w:color w:val="201F1E"/>
          <w:sz w:val="22"/>
          <w:szCs w:val="22"/>
        </w:rPr>
        <w:t xml:space="preserve"> </w:t>
      </w:r>
      <w:r w:rsidRPr="00D90D86">
        <w:rPr>
          <w:rFonts w:asciiTheme="minorHAnsi" w:eastAsia="Wingdings" w:hAnsiTheme="minorHAnsi" w:cstheme="minorHAnsi"/>
          <w:color w:val="201F1E"/>
          <w:sz w:val="22"/>
          <w:szCs w:val="22"/>
        </w:rPr>
        <w:t>à</w:t>
      </w:r>
      <w:r w:rsidRPr="00D90D86">
        <w:rPr>
          <w:rFonts w:asciiTheme="minorHAnsi" w:hAnsiTheme="minorHAnsi" w:cstheme="minorHAnsi"/>
          <w:color w:val="201F1E"/>
          <w:sz w:val="22"/>
          <w:szCs w:val="22"/>
        </w:rPr>
        <w:t xml:space="preserve"> ASCI 2 - Animal Nutrition</w:t>
      </w:r>
    </w:p>
    <w:p w14:paraId="16891097" w14:textId="14D3E05D" w:rsidR="003A000A" w:rsidRPr="00D90D86" w:rsidRDefault="003A000A" w:rsidP="003A000A">
      <w:pPr>
        <w:shd w:val="clear" w:color="auto" w:fill="FFFFFF"/>
        <w:rPr>
          <w:rFonts w:asciiTheme="minorHAnsi" w:hAnsiTheme="minorHAnsi" w:cstheme="minorHAnsi"/>
          <w:color w:val="201F1E"/>
          <w:sz w:val="22"/>
          <w:szCs w:val="22"/>
        </w:rPr>
      </w:pPr>
      <w:r w:rsidRPr="00D90D86">
        <w:rPr>
          <w:rFonts w:asciiTheme="minorHAnsi" w:hAnsiTheme="minorHAnsi" w:cstheme="minorHAnsi"/>
          <w:color w:val="201F1E"/>
          <w:sz w:val="22"/>
          <w:szCs w:val="22"/>
        </w:rPr>
        <w:t xml:space="preserve">AGAN 51 </w:t>
      </w:r>
      <w:r w:rsidRPr="00D90D86">
        <w:rPr>
          <w:rFonts w:asciiTheme="minorHAnsi" w:eastAsia="Wingdings" w:hAnsiTheme="minorHAnsi" w:cstheme="minorHAnsi"/>
          <w:color w:val="201F1E"/>
          <w:sz w:val="22"/>
          <w:szCs w:val="22"/>
        </w:rPr>
        <w:t>à</w:t>
      </w:r>
      <w:r w:rsidRPr="00D90D86">
        <w:rPr>
          <w:rFonts w:asciiTheme="minorHAnsi" w:hAnsiTheme="minorHAnsi" w:cstheme="minorHAnsi"/>
          <w:color w:val="201F1E"/>
          <w:sz w:val="22"/>
          <w:szCs w:val="22"/>
        </w:rPr>
        <w:t xml:space="preserve"> ASCI 51- Animal Handling and Restraint</w:t>
      </w:r>
    </w:p>
    <w:p w14:paraId="234E3AF6" w14:textId="77777777" w:rsidR="003A000A" w:rsidRPr="00D90D86" w:rsidRDefault="003A000A" w:rsidP="003A000A">
      <w:pPr>
        <w:shd w:val="clear" w:color="auto" w:fill="FFFFFF"/>
        <w:rPr>
          <w:rFonts w:asciiTheme="minorHAnsi" w:hAnsiTheme="minorHAnsi" w:cstheme="minorHAnsi"/>
          <w:color w:val="201F1E"/>
          <w:sz w:val="22"/>
          <w:szCs w:val="22"/>
        </w:rPr>
      </w:pPr>
      <w:r w:rsidRPr="00D90D86">
        <w:rPr>
          <w:rFonts w:asciiTheme="minorHAnsi" w:hAnsiTheme="minorHAnsi" w:cstheme="minorHAnsi"/>
          <w:color w:val="201F1E"/>
          <w:sz w:val="22"/>
          <w:szCs w:val="22"/>
        </w:rPr>
        <w:t> </w:t>
      </w:r>
    </w:p>
    <w:p w14:paraId="0B38BB7F" w14:textId="13822330" w:rsidR="003A000A" w:rsidRPr="00D90D86" w:rsidRDefault="003A000A" w:rsidP="003A000A">
      <w:pPr>
        <w:shd w:val="clear" w:color="auto" w:fill="FFFFFF"/>
        <w:rPr>
          <w:rFonts w:asciiTheme="minorHAnsi" w:hAnsiTheme="minorHAnsi" w:cstheme="minorHAnsi"/>
          <w:color w:val="201F1E"/>
          <w:sz w:val="22"/>
          <w:szCs w:val="22"/>
        </w:rPr>
      </w:pPr>
      <w:r w:rsidRPr="00D90D86">
        <w:rPr>
          <w:rFonts w:asciiTheme="minorHAnsi" w:hAnsiTheme="minorHAnsi" w:cstheme="minorHAnsi"/>
          <w:color w:val="201F1E"/>
          <w:sz w:val="22"/>
          <w:szCs w:val="22"/>
        </w:rPr>
        <w:t xml:space="preserve">AGLI 14 </w:t>
      </w:r>
      <w:r w:rsidRPr="00D90D86">
        <w:rPr>
          <w:rFonts w:asciiTheme="minorHAnsi" w:eastAsia="Wingdings" w:hAnsiTheme="minorHAnsi" w:cstheme="minorHAnsi"/>
          <w:color w:val="201F1E"/>
          <w:sz w:val="22"/>
          <w:szCs w:val="22"/>
        </w:rPr>
        <w:t>à</w:t>
      </w:r>
      <w:r w:rsidRPr="00D90D86">
        <w:rPr>
          <w:rFonts w:asciiTheme="minorHAnsi" w:hAnsiTheme="minorHAnsi" w:cstheme="minorHAnsi"/>
          <w:color w:val="201F1E"/>
          <w:sz w:val="22"/>
          <w:szCs w:val="22"/>
        </w:rPr>
        <w:t xml:space="preserve"> ASCI 14 - Swine Production</w:t>
      </w:r>
    </w:p>
    <w:p w14:paraId="1A7DBF98" w14:textId="4D4A38BC" w:rsidR="003A000A" w:rsidRPr="00D90D86" w:rsidRDefault="003A000A" w:rsidP="003A000A">
      <w:pPr>
        <w:shd w:val="clear" w:color="auto" w:fill="FFFFFF"/>
        <w:rPr>
          <w:rFonts w:asciiTheme="minorHAnsi" w:hAnsiTheme="minorHAnsi" w:cstheme="minorHAnsi"/>
          <w:color w:val="201F1E"/>
          <w:sz w:val="22"/>
          <w:szCs w:val="22"/>
        </w:rPr>
      </w:pPr>
      <w:r w:rsidRPr="00D90D86">
        <w:rPr>
          <w:rFonts w:asciiTheme="minorHAnsi" w:hAnsiTheme="minorHAnsi" w:cstheme="minorHAnsi"/>
          <w:color w:val="201F1E"/>
          <w:sz w:val="22"/>
          <w:szCs w:val="22"/>
        </w:rPr>
        <w:t xml:space="preserve">AGLI 16 </w:t>
      </w:r>
      <w:r w:rsidRPr="00D90D86">
        <w:rPr>
          <w:rFonts w:asciiTheme="minorHAnsi" w:eastAsia="Wingdings" w:hAnsiTheme="minorHAnsi" w:cstheme="minorHAnsi"/>
          <w:color w:val="201F1E"/>
          <w:sz w:val="22"/>
          <w:szCs w:val="22"/>
        </w:rPr>
        <w:t>à</w:t>
      </w:r>
      <w:r w:rsidRPr="00D90D86">
        <w:rPr>
          <w:rFonts w:asciiTheme="minorHAnsi" w:hAnsiTheme="minorHAnsi" w:cstheme="minorHAnsi"/>
          <w:color w:val="201F1E"/>
          <w:sz w:val="22"/>
          <w:szCs w:val="22"/>
        </w:rPr>
        <w:t xml:space="preserve"> ASCI 16 - Horse Production</w:t>
      </w:r>
    </w:p>
    <w:p w14:paraId="7CC0D5B7" w14:textId="462CE4AF" w:rsidR="003A000A" w:rsidRPr="00D90D86" w:rsidRDefault="003A000A" w:rsidP="003A000A">
      <w:pPr>
        <w:shd w:val="clear" w:color="auto" w:fill="FFFFFF"/>
        <w:rPr>
          <w:rFonts w:asciiTheme="minorHAnsi" w:hAnsiTheme="minorHAnsi" w:cstheme="minorHAnsi"/>
          <w:color w:val="201F1E"/>
          <w:sz w:val="22"/>
          <w:szCs w:val="22"/>
        </w:rPr>
      </w:pPr>
      <w:r w:rsidRPr="00D90D86">
        <w:rPr>
          <w:rFonts w:asciiTheme="minorHAnsi" w:hAnsiTheme="minorHAnsi" w:cstheme="minorHAnsi"/>
          <w:color w:val="201F1E"/>
          <w:sz w:val="22"/>
          <w:szCs w:val="22"/>
        </w:rPr>
        <w:t xml:space="preserve">AGLI 96 </w:t>
      </w:r>
      <w:r w:rsidRPr="00D90D86">
        <w:rPr>
          <w:rFonts w:asciiTheme="minorHAnsi" w:eastAsia="Wingdings" w:hAnsiTheme="minorHAnsi" w:cstheme="minorHAnsi"/>
          <w:color w:val="201F1E"/>
          <w:sz w:val="22"/>
          <w:szCs w:val="22"/>
        </w:rPr>
        <w:t>à</w:t>
      </w:r>
      <w:r w:rsidRPr="00D90D86">
        <w:rPr>
          <w:rFonts w:asciiTheme="minorHAnsi" w:hAnsiTheme="minorHAnsi" w:cstheme="minorHAnsi"/>
          <w:color w:val="201F1E"/>
          <w:sz w:val="22"/>
          <w:szCs w:val="22"/>
        </w:rPr>
        <w:t xml:space="preserve"> ASCI 96 - Animal Sanitation and Disease Control</w:t>
      </w:r>
    </w:p>
    <w:p w14:paraId="434DEA7C" w14:textId="1F2979E1" w:rsidR="00D90D86" w:rsidRDefault="00D90D86" w:rsidP="003A000A">
      <w:pPr>
        <w:shd w:val="clear" w:color="auto" w:fill="FFFFFF"/>
        <w:rPr>
          <w:color w:val="201F1E"/>
        </w:rPr>
      </w:pPr>
    </w:p>
    <w:p w14:paraId="1535769F" w14:textId="50B57018" w:rsidR="00D90D86" w:rsidRDefault="004B323D" w:rsidP="003A000A">
      <w:pPr>
        <w:shd w:val="clear" w:color="auto" w:fill="FFFFFF"/>
        <w:rPr>
          <w:color w:val="201F1E"/>
        </w:rPr>
      </w:pPr>
      <w:r>
        <w:rPr>
          <w:color w:val="201F1E"/>
        </w:rPr>
        <w:pict w14:anchorId="72D98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227.25pt">
            <v:imagedata r:id="rId18" o:title="ASCCC resolution"/>
          </v:shape>
        </w:pict>
      </w:r>
    </w:p>
    <w:p w14:paraId="295C027C" w14:textId="49D8146E" w:rsidR="00DA19F9" w:rsidRDefault="00DA19F9" w:rsidP="003A000A">
      <w:pPr>
        <w:shd w:val="clear" w:color="auto" w:fill="FFFFFF"/>
        <w:rPr>
          <w:color w:val="201F1E"/>
        </w:rPr>
      </w:pPr>
    </w:p>
    <w:p w14:paraId="457F133D" w14:textId="77777777" w:rsidR="005F3611" w:rsidRDefault="004B323D" w:rsidP="005F3611">
      <w:pPr>
        <w:keepNext/>
        <w:shd w:val="clear" w:color="auto" w:fill="FFFFFF"/>
      </w:pPr>
      <w:r>
        <w:rPr>
          <w:color w:val="201F1E"/>
        </w:rPr>
        <w:lastRenderedPageBreak/>
        <w:pict w14:anchorId="5304C08D">
          <v:shape id="_x0000_i1026" type="#_x0000_t75" style="width:7in;height:264.75pt">
            <v:imagedata r:id="rId19" o:title="QR courses april 2022"/>
          </v:shape>
        </w:pict>
      </w:r>
    </w:p>
    <w:p w14:paraId="0194A172" w14:textId="42FE63CA" w:rsidR="00DA19F9" w:rsidRDefault="005F3611" w:rsidP="005F3611">
      <w:pPr>
        <w:pStyle w:val="Caption"/>
      </w:pPr>
      <w:r>
        <w:t xml:space="preserve">Figure </w:t>
      </w:r>
      <w:r>
        <w:fldChar w:fldCharType="begin"/>
      </w:r>
      <w:r>
        <w:instrText>SEQ Figure \* ARABIC</w:instrText>
      </w:r>
      <w:r>
        <w:fldChar w:fldCharType="separate"/>
      </w:r>
      <w:r>
        <w:rPr>
          <w:noProof/>
        </w:rPr>
        <w:t>1</w:t>
      </w:r>
      <w:r>
        <w:fldChar w:fldCharType="end"/>
      </w:r>
      <w:r>
        <w:t>. Quality Reviewed courses as of April 21, 2022.</w:t>
      </w:r>
    </w:p>
    <w:p w14:paraId="34471F5E" w14:textId="14021F24" w:rsidR="00D90D86" w:rsidRPr="00D90D86" w:rsidRDefault="00D90D86" w:rsidP="00D90D86">
      <w:r>
        <w:t>CVC Report</w:t>
      </w:r>
    </w:p>
    <w:p w14:paraId="423564BE" w14:textId="3DDB7789" w:rsidR="00D90D86" w:rsidRDefault="004B323D" w:rsidP="00D90D86">
      <w:r>
        <w:pict w14:anchorId="56467D70">
          <v:shape id="_x0000_i1027" type="#_x0000_t75" style="width:453.75pt;height:252.75pt">
            <v:imagedata r:id="rId20" o:title="CVC Apr 2022"/>
          </v:shape>
        </w:pict>
      </w:r>
    </w:p>
    <w:p w14:paraId="06E952BD" w14:textId="4017C439" w:rsidR="00D90D86" w:rsidRDefault="00D90D86" w:rsidP="00D90D86"/>
    <w:p w14:paraId="57C8260B" w14:textId="346849CA" w:rsidR="00D90D86" w:rsidRDefault="00D90D86" w:rsidP="00D90D86"/>
    <w:p w14:paraId="1FE3A366" w14:textId="4B126723" w:rsidR="00D90D86" w:rsidRPr="00D90D86" w:rsidRDefault="004B323D" w:rsidP="00D90D86">
      <w:r>
        <w:lastRenderedPageBreak/>
        <w:pict w14:anchorId="72FCCEEA">
          <v:shape id="_x0000_i1028" type="#_x0000_t75" style="width:481.5pt;height:265.5pt">
            <v:imagedata r:id="rId21" o:title="CVC Enrollment Data"/>
          </v:shape>
        </w:pict>
      </w:r>
    </w:p>
    <w:sectPr w:rsidR="00D90D86" w:rsidRPr="00D90D86" w:rsidSect="00A9629B">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1C092" w14:textId="77777777" w:rsidR="00765C77" w:rsidRDefault="00765C77" w:rsidP="005E5603">
      <w:r>
        <w:separator/>
      </w:r>
    </w:p>
  </w:endnote>
  <w:endnote w:type="continuationSeparator" w:id="0">
    <w:p w14:paraId="603C00A8" w14:textId="77777777" w:rsidR="00765C77" w:rsidRDefault="00765C77" w:rsidP="005E5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pperplate Gothic Light">
    <w:altName w:val="Sitka Small"/>
    <w:charset w:val="4D"/>
    <w:family w:val="auto"/>
    <w:pitch w:val="variable"/>
    <w:sig w:usb0="80000067" w:usb1="00000000" w:usb2="00000000" w:usb3="00000000" w:csb0="0000011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Gothic BT">
    <w:altName w:val="Arial"/>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CF5EE" w14:textId="77777777" w:rsidR="00645722" w:rsidRDefault="00645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ED0EA" w14:textId="77777777" w:rsidR="00645722" w:rsidRDefault="006457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69994" w14:textId="77777777" w:rsidR="00645722" w:rsidRDefault="006457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37669" w14:textId="77777777" w:rsidR="00872D44" w:rsidRDefault="00872D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1C914" w14:textId="77777777" w:rsidR="00872D44" w:rsidRDefault="00872D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51374" w14:textId="77777777" w:rsidR="00872D44" w:rsidRDefault="00872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32FDA" w14:textId="77777777" w:rsidR="00765C77" w:rsidRDefault="00765C77" w:rsidP="005E5603">
      <w:r>
        <w:separator/>
      </w:r>
    </w:p>
  </w:footnote>
  <w:footnote w:type="continuationSeparator" w:id="0">
    <w:p w14:paraId="635108B4" w14:textId="77777777" w:rsidR="00765C77" w:rsidRDefault="00765C77" w:rsidP="005E5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8883" w14:textId="77777777" w:rsidR="00645722" w:rsidRDefault="006457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60907" w14:textId="77777777" w:rsidR="00645722" w:rsidRDefault="006457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68748" w14:textId="77777777" w:rsidR="00645722" w:rsidRDefault="006457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CEF43" w14:textId="77777777" w:rsidR="00872D44" w:rsidRDefault="00872D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51CB2" w14:textId="541A0205" w:rsidR="00872D44" w:rsidRDefault="00872D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8BD88" w14:textId="77777777" w:rsidR="00872D44" w:rsidRDefault="00872D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C1AFBC4"/>
    <w:lvl w:ilvl="0">
      <w:numFmt w:val="bullet"/>
      <w:lvlText w:val="*"/>
      <w:lvlJc w:val="left"/>
    </w:lvl>
  </w:abstractNum>
  <w:abstractNum w:abstractNumId="1" w15:restartNumberingAfterBreak="0">
    <w:nsid w:val="12B96815"/>
    <w:multiLevelType w:val="hybridMultilevel"/>
    <w:tmpl w:val="9478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B2AA8"/>
    <w:multiLevelType w:val="hybridMultilevel"/>
    <w:tmpl w:val="7732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9F7393"/>
    <w:multiLevelType w:val="hybridMultilevel"/>
    <w:tmpl w:val="5ABA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042B7E"/>
    <w:multiLevelType w:val="hybridMultilevel"/>
    <w:tmpl w:val="82B6E7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E4D79B8"/>
    <w:multiLevelType w:val="hybridMultilevel"/>
    <w:tmpl w:val="B3C66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19398E"/>
    <w:multiLevelType w:val="multilevel"/>
    <w:tmpl w:val="59044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0"/>
        <w:lvlJc w:val="left"/>
        <w:rPr>
          <w:rFonts w:ascii="Helv" w:hAnsi="Helv" w:hint="default"/>
        </w:rPr>
      </w:lvl>
    </w:lvlOverride>
  </w:num>
  <w:num w:numId="2">
    <w:abstractNumId w:val="2"/>
  </w:num>
  <w:num w:numId="3">
    <w:abstractNumId w:val="6"/>
  </w:num>
  <w:num w:numId="4">
    <w:abstractNumId w:val="1"/>
  </w:num>
  <w:num w:numId="5">
    <w:abstractNumId w:val="3"/>
  </w:num>
  <w:num w:numId="6">
    <w:abstractNumId w:val="5"/>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E45"/>
    <w:rsid w:val="0000018F"/>
    <w:rsid w:val="00002649"/>
    <w:rsid w:val="00003077"/>
    <w:rsid w:val="000062EA"/>
    <w:rsid w:val="0000735F"/>
    <w:rsid w:val="00013AD8"/>
    <w:rsid w:val="00016B10"/>
    <w:rsid w:val="00023BD9"/>
    <w:rsid w:val="000250A4"/>
    <w:rsid w:val="00030B07"/>
    <w:rsid w:val="00030E7F"/>
    <w:rsid w:val="00031DA7"/>
    <w:rsid w:val="00032688"/>
    <w:rsid w:val="00032C38"/>
    <w:rsid w:val="000330D6"/>
    <w:rsid w:val="00035458"/>
    <w:rsid w:val="00035569"/>
    <w:rsid w:val="000435E6"/>
    <w:rsid w:val="000514A5"/>
    <w:rsid w:val="00053C9D"/>
    <w:rsid w:val="0005589B"/>
    <w:rsid w:val="00062C95"/>
    <w:rsid w:val="000648CE"/>
    <w:rsid w:val="000655A5"/>
    <w:rsid w:val="000656FD"/>
    <w:rsid w:val="00066C0E"/>
    <w:rsid w:val="00071CA2"/>
    <w:rsid w:val="00072B8C"/>
    <w:rsid w:val="00072BC8"/>
    <w:rsid w:val="0007309F"/>
    <w:rsid w:val="00081E6D"/>
    <w:rsid w:val="00084411"/>
    <w:rsid w:val="00086C7A"/>
    <w:rsid w:val="00087FDB"/>
    <w:rsid w:val="00090C88"/>
    <w:rsid w:val="00093D4E"/>
    <w:rsid w:val="00096388"/>
    <w:rsid w:val="00096ED4"/>
    <w:rsid w:val="00097AE2"/>
    <w:rsid w:val="00097D64"/>
    <w:rsid w:val="000A1106"/>
    <w:rsid w:val="000A1802"/>
    <w:rsid w:val="000A2600"/>
    <w:rsid w:val="000A3575"/>
    <w:rsid w:val="000A5A7B"/>
    <w:rsid w:val="000A63B0"/>
    <w:rsid w:val="000B20E6"/>
    <w:rsid w:val="000B3338"/>
    <w:rsid w:val="000B3BCA"/>
    <w:rsid w:val="000B47E1"/>
    <w:rsid w:val="000C4A7B"/>
    <w:rsid w:val="000D59D5"/>
    <w:rsid w:val="000D60A7"/>
    <w:rsid w:val="000D71C5"/>
    <w:rsid w:val="000E2195"/>
    <w:rsid w:val="000E295A"/>
    <w:rsid w:val="000E4DE7"/>
    <w:rsid w:val="000E71C7"/>
    <w:rsid w:val="000E7875"/>
    <w:rsid w:val="000E7C12"/>
    <w:rsid w:val="000E7D96"/>
    <w:rsid w:val="000F10F8"/>
    <w:rsid w:val="000F1872"/>
    <w:rsid w:val="000F2B5D"/>
    <w:rsid w:val="00103CA8"/>
    <w:rsid w:val="00104D5C"/>
    <w:rsid w:val="001078D6"/>
    <w:rsid w:val="00113118"/>
    <w:rsid w:val="00113F3E"/>
    <w:rsid w:val="0011704C"/>
    <w:rsid w:val="00124B71"/>
    <w:rsid w:val="00125714"/>
    <w:rsid w:val="00127600"/>
    <w:rsid w:val="00127C53"/>
    <w:rsid w:val="0013306B"/>
    <w:rsid w:val="0013351A"/>
    <w:rsid w:val="001335C2"/>
    <w:rsid w:val="001352DF"/>
    <w:rsid w:val="00136A81"/>
    <w:rsid w:val="0014167A"/>
    <w:rsid w:val="00141F8C"/>
    <w:rsid w:val="00143240"/>
    <w:rsid w:val="00146B22"/>
    <w:rsid w:val="0014777D"/>
    <w:rsid w:val="001504A2"/>
    <w:rsid w:val="001529C1"/>
    <w:rsid w:val="00153646"/>
    <w:rsid w:val="00154C07"/>
    <w:rsid w:val="00164570"/>
    <w:rsid w:val="001657C4"/>
    <w:rsid w:val="0016655E"/>
    <w:rsid w:val="00166568"/>
    <w:rsid w:val="001755B9"/>
    <w:rsid w:val="0017609F"/>
    <w:rsid w:val="001773A1"/>
    <w:rsid w:val="00177810"/>
    <w:rsid w:val="0018359C"/>
    <w:rsid w:val="00184908"/>
    <w:rsid w:val="00186304"/>
    <w:rsid w:val="001874AA"/>
    <w:rsid w:val="00194F9D"/>
    <w:rsid w:val="001976D3"/>
    <w:rsid w:val="00197852"/>
    <w:rsid w:val="00197FBB"/>
    <w:rsid w:val="001A0088"/>
    <w:rsid w:val="001A1F47"/>
    <w:rsid w:val="001A20E9"/>
    <w:rsid w:val="001A5DBF"/>
    <w:rsid w:val="001A6A4C"/>
    <w:rsid w:val="001A6B28"/>
    <w:rsid w:val="001B0A3E"/>
    <w:rsid w:val="001B0A88"/>
    <w:rsid w:val="001B16C7"/>
    <w:rsid w:val="001B1959"/>
    <w:rsid w:val="001B4760"/>
    <w:rsid w:val="001B7A39"/>
    <w:rsid w:val="001B7CEF"/>
    <w:rsid w:val="001C5388"/>
    <w:rsid w:val="001C5824"/>
    <w:rsid w:val="001C5A37"/>
    <w:rsid w:val="001D1126"/>
    <w:rsid w:val="001D1C4D"/>
    <w:rsid w:val="001D589F"/>
    <w:rsid w:val="001D789C"/>
    <w:rsid w:val="001E273C"/>
    <w:rsid w:val="001F1635"/>
    <w:rsid w:val="001F28EC"/>
    <w:rsid w:val="001F3693"/>
    <w:rsid w:val="001F3E2A"/>
    <w:rsid w:val="00204778"/>
    <w:rsid w:val="0021052D"/>
    <w:rsid w:val="00212361"/>
    <w:rsid w:val="00212626"/>
    <w:rsid w:val="00213CF1"/>
    <w:rsid w:val="00215C0C"/>
    <w:rsid w:val="00215F58"/>
    <w:rsid w:val="00216736"/>
    <w:rsid w:val="00226FCA"/>
    <w:rsid w:val="002276B5"/>
    <w:rsid w:val="00230CDC"/>
    <w:rsid w:val="002313C3"/>
    <w:rsid w:val="002321EF"/>
    <w:rsid w:val="00234D98"/>
    <w:rsid w:val="00234E72"/>
    <w:rsid w:val="00234EE8"/>
    <w:rsid w:val="002356A2"/>
    <w:rsid w:val="00236134"/>
    <w:rsid w:val="0023723E"/>
    <w:rsid w:val="00241B62"/>
    <w:rsid w:val="00242BFB"/>
    <w:rsid w:val="00245760"/>
    <w:rsid w:val="00245A77"/>
    <w:rsid w:val="002461F3"/>
    <w:rsid w:val="00252919"/>
    <w:rsid w:val="0025653F"/>
    <w:rsid w:val="002567F5"/>
    <w:rsid w:val="00256B7E"/>
    <w:rsid w:val="00256EFA"/>
    <w:rsid w:val="00261262"/>
    <w:rsid w:val="00261B32"/>
    <w:rsid w:val="0026449B"/>
    <w:rsid w:val="002645C6"/>
    <w:rsid w:val="0027595F"/>
    <w:rsid w:val="002766F0"/>
    <w:rsid w:val="002811E8"/>
    <w:rsid w:val="00281AA6"/>
    <w:rsid w:val="00281AC6"/>
    <w:rsid w:val="00281E39"/>
    <w:rsid w:val="00281EC5"/>
    <w:rsid w:val="00285B01"/>
    <w:rsid w:val="00285FC8"/>
    <w:rsid w:val="002911AA"/>
    <w:rsid w:val="0029290C"/>
    <w:rsid w:val="0029715B"/>
    <w:rsid w:val="002A13D7"/>
    <w:rsid w:val="002A18F1"/>
    <w:rsid w:val="002A2D61"/>
    <w:rsid w:val="002A4174"/>
    <w:rsid w:val="002A646E"/>
    <w:rsid w:val="002B0058"/>
    <w:rsid w:val="002B1E83"/>
    <w:rsid w:val="002B3506"/>
    <w:rsid w:val="002B3D83"/>
    <w:rsid w:val="002B4575"/>
    <w:rsid w:val="002C03DD"/>
    <w:rsid w:val="002C150A"/>
    <w:rsid w:val="002C15B0"/>
    <w:rsid w:val="002C2F53"/>
    <w:rsid w:val="002C3195"/>
    <w:rsid w:val="002C3475"/>
    <w:rsid w:val="002C4655"/>
    <w:rsid w:val="002C4E18"/>
    <w:rsid w:val="002C51DD"/>
    <w:rsid w:val="002C64E8"/>
    <w:rsid w:val="002C7C5A"/>
    <w:rsid w:val="002D1C6D"/>
    <w:rsid w:val="002D2890"/>
    <w:rsid w:val="002E34F1"/>
    <w:rsid w:val="002E4E03"/>
    <w:rsid w:val="002E52C6"/>
    <w:rsid w:val="002F14E1"/>
    <w:rsid w:val="002F30C5"/>
    <w:rsid w:val="002F3320"/>
    <w:rsid w:val="002F4835"/>
    <w:rsid w:val="002F594B"/>
    <w:rsid w:val="003004F3"/>
    <w:rsid w:val="00300A6E"/>
    <w:rsid w:val="003023CE"/>
    <w:rsid w:val="00303A1D"/>
    <w:rsid w:val="00305F11"/>
    <w:rsid w:val="00313422"/>
    <w:rsid w:val="00315B38"/>
    <w:rsid w:val="00317532"/>
    <w:rsid w:val="00321725"/>
    <w:rsid w:val="003223AA"/>
    <w:rsid w:val="00323281"/>
    <w:rsid w:val="00326FAC"/>
    <w:rsid w:val="00327BBC"/>
    <w:rsid w:val="00327C3C"/>
    <w:rsid w:val="00332FB4"/>
    <w:rsid w:val="00333C34"/>
    <w:rsid w:val="00333DEA"/>
    <w:rsid w:val="003353A3"/>
    <w:rsid w:val="003357C7"/>
    <w:rsid w:val="00336336"/>
    <w:rsid w:val="00337D29"/>
    <w:rsid w:val="00340D8E"/>
    <w:rsid w:val="0034231A"/>
    <w:rsid w:val="00347E22"/>
    <w:rsid w:val="003508FE"/>
    <w:rsid w:val="0035228D"/>
    <w:rsid w:val="00352813"/>
    <w:rsid w:val="00352837"/>
    <w:rsid w:val="0035342A"/>
    <w:rsid w:val="00354BA6"/>
    <w:rsid w:val="00355EBD"/>
    <w:rsid w:val="00356F5C"/>
    <w:rsid w:val="003633F5"/>
    <w:rsid w:val="00365D51"/>
    <w:rsid w:val="0037022E"/>
    <w:rsid w:val="00370C43"/>
    <w:rsid w:val="00371FC9"/>
    <w:rsid w:val="003735AF"/>
    <w:rsid w:val="00382C7A"/>
    <w:rsid w:val="0038353A"/>
    <w:rsid w:val="00383BB8"/>
    <w:rsid w:val="00387D26"/>
    <w:rsid w:val="00390B89"/>
    <w:rsid w:val="003917CB"/>
    <w:rsid w:val="00392D89"/>
    <w:rsid w:val="003A000A"/>
    <w:rsid w:val="003A1188"/>
    <w:rsid w:val="003A18CB"/>
    <w:rsid w:val="003A1A80"/>
    <w:rsid w:val="003A4902"/>
    <w:rsid w:val="003A4DDC"/>
    <w:rsid w:val="003A5052"/>
    <w:rsid w:val="003B1195"/>
    <w:rsid w:val="003B37CF"/>
    <w:rsid w:val="003B42D9"/>
    <w:rsid w:val="003B4588"/>
    <w:rsid w:val="003B74C0"/>
    <w:rsid w:val="003C17C4"/>
    <w:rsid w:val="003C1D10"/>
    <w:rsid w:val="003C61BD"/>
    <w:rsid w:val="003C6311"/>
    <w:rsid w:val="003C6437"/>
    <w:rsid w:val="003C6931"/>
    <w:rsid w:val="003C7EBC"/>
    <w:rsid w:val="003D05BB"/>
    <w:rsid w:val="003D08E7"/>
    <w:rsid w:val="003D3A72"/>
    <w:rsid w:val="003D3E91"/>
    <w:rsid w:val="003D48D0"/>
    <w:rsid w:val="003D4A4F"/>
    <w:rsid w:val="003D5EDB"/>
    <w:rsid w:val="003E071F"/>
    <w:rsid w:val="003E61C9"/>
    <w:rsid w:val="003E6445"/>
    <w:rsid w:val="003E74EA"/>
    <w:rsid w:val="003F0324"/>
    <w:rsid w:val="003F185B"/>
    <w:rsid w:val="003F2ECB"/>
    <w:rsid w:val="003F4D96"/>
    <w:rsid w:val="003F5E96"/>
    <w:rsid w:val="003F72A2"/>
    <w:rsid w:val="00400A97"/>
    <w:rsid w:val="00401D91"/>
    <w:rsid w:val="004027FF"/>
    <w:rsid w:val="00403F00"/>
    <w:rsid w:val="00404131"/>
    <w:rsid w:val="00404A35"/>
    <w:rsid w:val="00404B4F"/>
    <w:rsid w:val="004067F1"/>
    <w:rsid w:val="00406D3B"/>
    <w:rsid w:val="004076A4"/>
    <w:rsid w:val="004105ED"/>
    <w:rsid w:val="0041073B"/>
    <w:rsid w:val="0041115F"/>
    <w:rsid w:val="00411AC2"/>
    <w:rsid w:val="0041408A"/>
    <w:rsid w:val="004142A5"/>
    <w:rsid w:val="00415164"/>
    <w:rsid w:val="004158F1"/>
    <w:rsid w:val="00415BCD"/>
    <w:rsid w:val="00416C12"/>
    <w:rsid w:val="00421492"/>
    <w:rsid w:val="00421693"/>
    <w:rsid w:val="004229E0"/>
    <w:rsid w:val="004248A4"/>
    <w:rsid w:val="004249C3"/>
    <w:rsid w:val="00435263"/>
    <w:rsid w:val="00437055"/>
    <w:rsid w:val="004415C1"/>
    <w:rsid w:val="0044267C"/>
    <w:rsid w:val="004427C3"/>
    <w:rsid w:val="00445158"/>
    <w:rsid w:val="00447F76"/>
    <w:rsid w:val="00450900"/>
    <w:rsid w:val="00450B36"/>
    <w:rsid w:val="0045383E"/>
    <w:rsid w:val="004542CA"/>
    <w:rsid w:val="00454507"/>
    <w:rsid w:val="004555F6"/>
    <w:rsid w:val="004630A1"/>
    <w:rsid w:val="00463A70"/>
    <w:rsid w:val="00463D1F"/>
    <w:rsid w:val="00464821"/>
    <w:rsid w:val="00466FBA"/>
    <w:rsid w:val="00467192"/>
    <w:rsid w:val="00471F24"/>
    <w:rsid w:val="00472A61"/>
    <w:rsid w:val="00480DA0"/>
    <w:rsid w:val="00482D26"/>
    <w:rsid w:val="0048440B"/>
    <w:rsid w:val="00484B6E"/>
    <w:rsid w:val="004877A0"/>
    <w:rsid w:val="00490AE0"/>
    <w:rsid w:val="00494540"/>
    <w:rsid w:val="004A1213"/>
    <w:rsid w:val="004A3735"/>
    <w:rsid w:val="004A5E35"/>
    <w:rsid w:val="004B029C"/>
    <w:rsid w:val="004B223D"/>
    <w:rsid w:val="004B228B"/>
    <w:rsid w:val="004B300B"/>
    <w:rsid w:val="004B323D"/>
    <w:rsid w:val="004B428C"/>
    <w:rsid w:val="004B494C"/>
    <w:rsid w:val="004B5936"/>
    <w:rsid w:val="004B616F"/>
    <w:rsid w:val="004C08A0"/>
    <w:rsid w:val="004C32EC"/>
    <w:rsid w:val="004C5294"/>
    <w:rsid w:val="004C7C85"/>
    <w:rsid w:val="004D2853"/>
    <w:rsid w:val="004D3137"/>
    <w:rsid w:val="004D3F10"/>
    <w:rsid w:val="004D439F"/>
    <w:rsid w:val="004E0943"/>
    <w:rsid w:val="004E24A6"/>
    <w:rsid w:val="004E3E99"/>
    <w:rsid w:val="004E421D"/>
    <w:rsid w:val="004E49C9"/>
    <w:rsid w:val="004E60C3"/>
    <w:rsid w:val="004E66FD"/>
    <w:rsid w:val="004E7F36"/>
    <w:rsid w:val="004F528B"/>
    <w:rsid w:val="00503054"/>
    <w:rsid w:val="0050517F"/>
    <w:rsid w:val="00510569"/>
    <w:rsid w:val="0051328B"/>
    <w:rsid w:val="00515600"/>
    <w:rsid w:val="00515D67"/>
    <w:rsid w:val="00516CA7"/>
    <w:rsid w:val="005263AA"/>
    <w:rsid w:val="00527EDF"/>
    <w:rsid w:val="00531C9A"/>
    <w:rsid w:val="005338AB"/>
    <w:rsid w:val="00535A2E"/>
    <w:rsid w:val="00537D1F"/>
    <w:rsid w:val="0054046D"/>
    <w:rsid w:val="005404F7"/>
    <w:rsid w:val="00541056"/>
    <w:rsid w:val="005416D5"/>
    <w:rsid w:val="00541A0E"/>
    <w:rsid w:val="00541F67"/>
    <w:rsid w:val="0055238F"/>
    <w:rsid w:val="00554697"/>
    <w:rsid w:val="00561C71"/>
    <w:rsid w:val="00562346"/>
    <w:rsid w:val="005639E0"/>
    <w:rsid w:val="00563C6E"/>
    <w:rsid w:val="00567C4E"/>
    <w:rsid w:val="005702EE"/>
    <w:rsid w:val="005704FA"/>
    <w:rsid w:val="00570963"/>
    <w:rsid w:val="00572112"/>
    <w:rsid w:val="00572B89"/>
    <w:rsid w:val="00572F94"/>
    <w:rsid w:val="0057400F"/>
    <w:rsid w:val="00582835"/>
    <w:rsid w:val="00585024"/>
    <w:rsid w:val="005871C8"/>
    <w:rsid w:val="0058770F"/>
    <w:rsid w:val="005878DE"/>
    <w:rsid w:val="00592686"/>
    <w:rsid w:val="005928CA"/>
    <w:rsid w:val="00593C00"/>
    <w:rsid w:val="005947AE"/>
    <w:rsid w:val="00596D2D"/>
    <w:rsid w:val="00596D87"/>
    <w:rsid w:val="005975AF"/>
    <w:rsid w:val="00597C89"/>
    <w:rsid w:val="005A093B"/>
    <w:rsid w:val="005A16D6"/>
    <w:rsid w:val="005A4747"/>
    <w:rsid w:val="005A6387"/>
    <w:rsid w:val="005A7899"/>
    <w:rsid w:val="005A7D4C"/>
    <w:rsid w:val="005A7FA2"/>
    <w:rsid w:val="005B38C2"/>
    <w:rsid w:val="005B3A56"/>
    <w:rsid w:val="005B61A9"/>
    <w:rsid w:val="005B67EE"/>
    <w:rsid w:val="005B6D64"/>
    <w:rsid w:val="005B70B6"/>
    <w:rsid w:val="005B7567"/>
    <w:rsid w:val="005C09A5"/>
    <w:rsid w:val="005C1ED4"/>
    <w:rsid w:val="005C2B03"/>
    <w:rsid w:val="005C407F"/>
    <w:rsid w:val="005C556B"/>
    <w:rsid w:val="005D02C4"/>
    <w:rsid w:val="005D149F"/>
    <w:rsid w:val="005D2BB3"/>
    <w:rsid w:val="005D409C"/>
    <w:rsid w:val="005D40D0"/>
    <w:rsid w:val="005D6EF3"/>
    <w:rsid w:val="005D75E4"/>
    <w:rsid w:val="005E1F35"/>
    <w:rsid w:val="005E4151"/>
    <w:rsid w:val="005E4476"/>
    <w:rsid w:val="005E5603"/>
    <w:rsid w:val="005E66F6"/>
    <w:rsid w:val="005E6FE2"/>
    <w:rsid w:val="005E724F"/>
    <w:rsid w:val="005F0252"/>
    <w:rsid w:val="005F1F3A"/>
    <w:rsid w:val="005F3611"/>
    <w:rsid w:val="00600078"/>
    <w:rsid w:val="00602E8C"/>
    <w:rsid w:val="00604421"/>
    <w:rsid w:val="00605387"/>
    <w:rsid w:val="00605728"/>
    <w:rsid w:val="00607A43"/>
    <w:rsid w:val="00610574"/>
    <w:rsid w:val="006114E7"/>
    <w:rsid w:val="006166C7"/>
    <w:rsid w:val="0062151B"/>
    <w:rsid w:val="00622C23"/>
    <w:rsid w:val="00622CA8"/>
    <w:rsid w:val="00622E08"/>
    <w:rsid w:val="0062302A"/>
    <w:rsid w:val="00625655"/>
    <w:rsid w:val="00627067"/>
    <w:rsid w:val="006274D9"/>
    <w:rsid w:val="0063511D"/>
    <w:rsid w:val="00635E22"/>
    <w:rsid w:val="00636AD0"/>
    <w:rsid w:val="006374AF"/>
    <w:rsid w:val="00637D9F"/>
    <w:rsid w:val="00640B28"/>
    <w:rsid w:val="00641F93"/>
    <w:rsid w:val="00645722"/>
    <w:rsid w:val="006529D9"/>
    <w:rsid w:val="006546A5"/>
    <w:rsid w:val="00655B48"/>
    <w:rsid w:val="00655E00"/>
    <w:rsid w:val="006561CA"/>
    <w:rsid w:val="0065694B"/>
    <w:rsid w:val="006631D2"/>
    <w:rsid w:val="00663C7D"/>
    <w:rsid w:val="00672500"/>
    <w:rsid w:val="0067368B"/>
    <w:rsid w:val="00673B52"/>
    <w:rsid w:val="00673BDB"/>
    <w:rsid w:val="00676807"/>
    <w:rsid w:val="006768E9"/>
    <w:rsid w:val="006830F1"/>
    <w:rsid w:val="006836B7"/>
    <w:rsid w:val="00684719"/>
    <w:rsid w:val="006852E2"/>
    <w:rsid w:val="0068677B"/>
    <w:rsid w:val="006927AF"/>
    <w:rsid w:val="006939A1"/>
    <w:rsid w:val="0069403D"/>
    <w:rsid w:val="00695B2C"/>
    <w:rsid w:val="006A0C09"/>
    <w:rsid w:val="006A12A1"/>
    <w:rsid w:val="006A186A"/>
    <w:rsid w:val="006A2499"/>
    <w:rsid w:val="006A3964"/>
    <w:rsid w:val="006A4FEC"/>
    <w:rsid w:val="006A5B58"/>
    <w:rsid w:val="006A6493"/>
    <w:rsid w:val="006B20FB"/>
    <w:rsid w:val="006B2460"/>
    <w:rsid w:val="006B26C0"/>
    <w:rsid w:val="006B49E1"/>
    <w:rsid w:val="006B69AE"/>
    <w:rsid w:val="006B7719"/>
    <w:rsid w:val="006C2866"/>
    <w:rsid w:val="006C7495"/>
    <w:rsid w:val="006D4EA7"/>
    <w:rsid w:val="006D5D54"/>
    <w:rsid w:val="006D74D1"/>
    <w:rsid w:val="006E3DDA"/>
    <w:rsid w:val="006E516A"/>
    <w:rsid w:val="006F3200"/>
    <w:rsid w:val="006F330E"/>
    <w:rsid w:val="006F3F1F"/>
    <w:rsid w:val="006F4050"/>
    <w:rsid w:val="006F5B43"/>
    <w:rsid w:val="006F61DF"/>
    <w:rsid w:val="006F6F4C"/>
    <w:rsid w:val="006F7513"/>
    <w:rsid w:val="00700BF8"/>
    <w:rsid w:val="007019BD"/>
    <w:rsid w:val="00701BA0"/>
    <w:rsid w:val="00702D97"/>
    <w:rsid w:val="00707E22"/>
    <w:rsid w:val="00710F56"/>
    <w:rsid w:val="00712789"/>
    <w:rsid w:val="007143A7"/>
    <w:rsid w:val="0071563A"/>
    <w:rsid w:val="00715AEE"/>
    <w:rsid w:val="00715BF6"/>
    <w:rsid w:val="00716A3B"/>
    <w:rsid w:val="007224BD"/>
    <w:rsid w:val="00723E45"/>
    <w:rsid w:val="00725AD0"/>
    <w:rsid w:val="00730F32"/>
    <w:rsid w:val="007326C7"/>
    <w:rsid w:val="00734460"/>
    <w:rsid w:val="00736A60"/>
    <w:rsid w:val="00741E23"/>
    <w:rsid w:val="007426AE"/>
    <w:rsid w:val="00742EFC"/>
    <w:rsid w:val="00744BC4"/>
    <w:rsid w:val="00745558"/>
    <w:rsid w:val="007457AF"/>
    <w:rsid w:val="00745CC4"/>
    <w:rsid w:val="00750569"/>
    <w:rsid w:val="007544F9"/>
    <w:rsid w:val="00761219"/>
    <w:rsid w:val="0076345C"/>
    <w:rsid w:val="00764B35"/>
    <w:rsid w:val="00765C77"/>
    <w:rsid w:val="007677A3"/>
    <w:rsid w:val="007719D5"/>
    <w:rsid w:val="00771AC5"/>
    <w:rsid w:val="007721D3"/>
    <w:rsid w:val="00773B7E"/>
    <w:rsid w:val="0077532B"/>
    <w:rsid w:val="00782712"/>
    <w:rsid w:val="0078298C"/>
    <w:rsid w:val="00783D99"/>
    <w:rsid w:val="00784AE4"/>
    <w:rsid w:val="007857D1"/>
    <w:rsid w:val="007870C9"/>
    <w:rsid w:val="00787442"/>
    <w:rsid w:val="007910D0"/>
    <w:rsid w:val="00792651"/>
    <w:rsid w:val="007A35A8"/>
    <w:rsid w:val="007A3973"/>
    <w:rsid w:val="007A459D"/>
    <w:rsid w:val="007A58FA"/>
    <w:rsid w:val="007B3746"/>
    <w:rsid w:val="007B509A"/>
    <w:rsid w:val="007B6BCC"/>
    <w:rsid w:val="007C0677"/>
    <w:rsid w:val="007C1DB3"/>
    <w:rsid w:val="007C252B"/>
    <w:rsid w:val="007C5294"/>
    <w:rsid w:val="007C6A84"/>
    <w:rsid w:val="007C6B87"/>
    <w:rsid w:val="007D0BA4"/>
    <w:rsid w:val="007D20A2"/>
    <w:rsid w:val="007D43D5"/>
    <w:rsid w:val="007D4BC3"/>
    <w:rsid w:val="007D533D"/>
    <w:rsid w:val="007D5ACF"/>
    <w:rsid w:val="007D7507"/>
    <w:rsid w:val="007E0296"/>
    <w:rsid w:val="007E5D1D"/>
    <w:rsid w:val="007E7CE3"/>
    <w:rsid w:val="007F21B8"/>
    <w:rsid w:val="007F2896"/>
    <w:rsid w:val="007F4D08"/>
    <w:rsid w:val="007F5211"/>
    <w:rsid w:val="007F6765"/>
    <w:rsid w:val="007F7F4C"/>
    <w:rsid w:val="007F7F9B"/>
    <w:rsid w:val="0080122F"/>
    <w:rsid w:val="008012A8"/>
    <w:rsid w:val="008019A3"/>
    <w:rsid w:val="00802889"/>
    <w:rsid w:val="0080388A"/>
    <w:rsid w:val="00804548"/>
    <w:rsid w:val="008047F3"/>
    <w:rsid w:val="008064A3"/>
    <w:rsid w:val="00807C07"/>
    <w:rsid w:val="00811486"/>
    <w:rsid w:val="00811AB9"/>
    <w:rsid w:val="00812280"/>
    <w:rsid w:val="008134B7"/>
    <w:rsid w:val="008171DA"/>
    <w:rsid w:val="00820B77"/>
    <w:rsid w:val="0082251D"/>
    <w:rsid w:val="0082276A"/>
    <w:rsid w:val="00823B5D"/>
    <w:rsid w:val="00824305"/>
    <w:rsid w:val="00827137"/>
    <w:rsid w:val="00827E17"/>
    <w:rsid w:val="00831A9F"/>
    <w:rsid w:val="00831D4D"/>
    <w:rsid w:val="00836862"/>
    <w:rsid w:val="008374A9"/>
    <w:rsid w:val="0083769A"/>
    <w:rsid w:val="008418DB"/>
    <w:rsid w:val="00841B50"/>
    <w:rsid w:val="00842BCE"/>
    <w:rsid w:val="008436A7"/>
    <w:rsid w:val="0084447D"/>
    <w:rsid w:val="00847BE5"/>
    <w:rsid w:val="00847F99"/>
    <w:rsid w:val="008505D8"/>
    <w:rsid w:val="00850749"/>
    <w:rsid w:val="00850835"/>
    <w:rsid w:val="00850EF6"/>
    <w:rsid w:val="0085102F"/>
    <w:rsid w:val="008524AF"/>
    <w:rsid w:val="00854523"/>
    <w:rsid w:val="00857D29"/>
    <w:rsid w:val="0086026F"/>
    <w:rsid w:val="00862D98"/>
    <w:rsid w:val="00863758"/>
    <w:rsid w:val="00864DC9"/>
    <w:rsid w:val="008671B6"/>
    <w:rsid w:val="00867480"/>
    <w:rsid w:val="00867763"/>
    <w:rsid w:val="008721C1"/>
    <w:rsid w:val="0087263B"/>
    <w:rsid w:val="00872D44"/>
    <w:rsid w:val="00876AC2"/>
    <w:rsid w:val="0088297F"/>
    <w:rsid w:val="00882D41"/>
    <w:rsid w:val="008854DD"/>
    <w:rsid w:val="0088675E"/>
    <w:rsid w:val="00887F68"/>
    <w:rsid w:val="00891612"/>
    <w:rsid w:val="008937D3"/>
    <w:rsid w:val="00895290"/>
    <w:rsid w:val="008957D6"/>
    <w:rsid w:val="00897EA5"/>
    <w:rsid w:val="008A36C4"/>
    <w:rsid w:val="008A5E4F"/>
    <w:rsid w:val="008A67CF"/>
    <w:rsid w:val="008B1273"/>
    <w:rsid w:val="008B1AF3"/>
    <w:rsid w:val="008B4255"/>
    <w:rsid w:val="008B4702"/>
    <w:rsid w:val="008B69AF"/>
    <w:rsid w:val="008B7DDB"/>
    <w:rsid w:val="008C097E"/>
    <w:rsid w:val="008C33BF"/>
    <w:rsid w:val="008C36D1"/>
    <w:rsid w:val="008C43DB"/>
    <w:rsid w:val="008C5136"/>
    <w:rsid w:val="008C643E"/>
    <w:rsid w:val="008D1DA3"/>
    <w:rsid w:val="008D33B8"/>
    <w:rsid w:val="008D3FD8"/>
    <w:rsid w:val="008D5803"/>
    <w:rsid w:val="008D6176"/>
    <w:rsid w:val="008D6697"/>
    <w:rsid w:val="008D6A35"/>
    <w:rsid w:val="008D7C0D"/>
    <w:rsid w:val="008E14C1"/>
    <w:rsid w:val="008E378D"/>
    <w:rsid w:val="008E3986"/>
    <w:rsid w:val="008F231E"/>
    <w:rsid w:val="008F525B"/>
    <w:rsid w:val="008F6A16"/>
    <w:rsid w:val="00900FA2"/>
    <w:rsid w:val="00903CA6"/>
    <w:rsid w:val="00906500"/>
    <w:rsid w:val="0091713B"/>
    <w:rsid w:val="00920723"/>
    <w:rsid w:val="0092112A"/>
    <w:rsid w:val="00921B77"/>
    <w:rsid w:val="00922473"/>
    <w:rsid w:val="009313B1"/>
    <w:rsid w:val="0093171D"/>
    <w:rsid w:val="0093722E"/>
    <w:rsid w:val="00941069"/>
    <w:rsid w:val="0094127A"/>
    <w:rsid w:val="00942C6A"/>
    <w:rsid w:val="00945D34"/>
    <w:rsid w:val="00952DF0"/>
    <w:rsid w:val="00953201"/>
    <w:rsid w:val="00953220"/>
    <w:rsid w:val="00954D15"/>
    <w:rsid w:val="00961F7A"/>
    <w:rsid w:val="0096222D"/>
    <w:rsid w:val="009641B9"/>
    <w:rsid w:val="0096699E"/>
    <w:rsid w:val="009674A4"/>
    <w:rsid w:val="00967763"/>
    <w:rsid w:val="009679F1"/>
    <w:rsid w:val="00970383"/>
    <w:rsid w:val="009713D2"/>
    <w:rsid w:val="00971C3E"/>
    <w:rsid w:val="009834AA"/>
    <w:rsid w:val="00995862"/>
    <w:rsid w:val="00997BF2"/>
    <w:rsid w:val="009A2EE0"/>
    <w:rsid w:val="009A3042"/>
    <w:rsid w:val="009A467A"/>
    <w:rsid w:val="009A52CE"/>
    <w:rsid w:val="009A574C"/>
    <w:rsid w:val="009B2E51"/>
    <w:rsid w:val="009B5261"/>
    <w:rsid w:val="009B7C94"/>
    <w:rsid w:val="009C14EF"/>
    <w:rsid w:val="009C1FFC"/>
    <w:rsid w:val="009C3545"/>
    <w:rsid w:val="009C3971"/>
    <w:rsid w:val="009C56E0"/>
    <w:rsid w:val="009C7A85"/>
    <w:rsid w:val="009D19D9"/>
    <w:rsid w:val="009D3C79"/>
    <w:rsid w:val="009D3E31"/>
    <w:rsid w:val="009D777E"/>
    <w:rsid w:val="009D799D"/>
    <w:rsid w:val="009D7CF8"/>
    <w:rsid w:val="009E2B86"/>
    <w:rsid w:val="009E35EE"/>
    <w:rsid w:val="009E4B6B"/>
    <w:rsid w:val="009E6531"/>
    <w:rsid w:val="009E6CC5"/>
    <w:rsid w:val="009F23BF"/>
    <w:rsid w:val="009F2556"/>
    <w:rsid w:val="009F4494"/>
    <w:rsid w:val="009F5117"/>
    <w:rsid w:val="009F5C53"/>
    <w:rsid w:val="009F7054"/>
    <w:rsid w:val="00A02614"/>
    <w:rsid w:val="00A056E8"/>
    <w:rsid w:val="00A11D93"/>
    <w:rsid w:val="00A132A2"/>
    <w:rsid w:val="00A148A9"/>
    <w:rsid w:val="00A14D3B"/>
    <w:rsid w:val="00A213F4"/>
    <w:rsid w:val="00A2285F"/>
    <w:rsid w:val="00A24A48"/>
    <w:rsid w:val="00A25456"/>
    <w:rsid w:val="00A36C3E"/>
    <w:rsid w:val="00A42F27"/>
    <w:rsid w:val="00A43EB2"/>
    <w:rsid w:val="00A4769E"/>
    <w:rsid w:val="00A50816"/>
    <w:rsid w:val="00A51F33"/>
    <w:rsid w:val="00A56E55"/>
    <w:rsid w:val="00A61D39"/>
    <w:rsid w:val="00A62E5B"/>
    <w:rsid w:val="00A643E6"/>
    <w:rsid w:val="00A65D87"/>
    <w:rsid w:val="00A66A11"/>
    <w:rsid w:val="00A671F8"/>
    <w:rsid w:val="00A67749"/>
    <w:rsid w:val="00A67D3D"/>
    <w:rsid w:val="00A73106"/>
    <w:rsid w:val="00A74E6B"/>
    <w:rsid w:val="00A80BCC"/>
    <w:rsid w:val="00A81A92"/>
    <w:rsid w:val="00A836DE"/>
    <w:rsid w:val="00A854AA"/>
    <w:rsid w:val="00A85B15"/>
    <w:rsid w:val="00A85D08"/>
    <w:rsid w:val="00A9003F"/>
    <w:rsid w:val="00A90C25"/>
    <w:rsid w:val="00A926A1"/>
    <w:rsid w:val="00A92979"/>
    <w:rsid w:val="00A9328C"/>
    <w:rsid w:val="00A934AA"/>
    <w:rsid w:val="00A93B68"/>
    <w:rsid w:val="00A947FC"/>
    <w:rsid w:val="00A9629B"/>
    <w:rsid w:val="00A96345"/>
    <w:rsid w:val="00A97D60"/>
    <w:rsid w:val="00AA393D"/>
    <w:rsid w:val="00AA41FF"/>
    <w:rsid w:val="00AA4FEF"/>
    <w:rsid w:val="00AA6179"/>
    <w:rsid w:val="00AA7A2B"/>
    <w:rsid w:val="00AB396A"/>
    <w:rsid w:val="00AB5693"/>
    <w:rsid w:val="00AB7E14"/>
    <w:rsid w:val="00AC03C1"/>
    <w:rsid w:val="00AC7ECF"/>
    <w:rsid w:val="00AD03E2"/>
    <w:rsid w:val="00AD0BD6"/>
    <w:rsid w:val="00AD3945"/>
    <w:rsid w:val="00AD5E4D"/>
    <w:rsid w:val="00AD7642"/>
    <w:rsid w:val="00AD76BE"/>
    <w:rsid w:val="00AE051D"/>
    <w:rsid w:val="00AE1AEA"/>
    <w:rsid w:val="00AE1FC2"/>
    <w:rsid w:val="00AE3142"/>
    <w:rsid w:val="00AE4D64"/>
    <w:rsid w:val="00AE605F"/>
    <w:rsid w:val="00AE6AD1"/>
    <w:rsid w:val="00AF5080"/>
    <w:rsid w:val="00AF5FFD"/>
    <w:rsid w:val="00AF60AA"/>
    <w:rsid w:val="00AF61B2"/>
    <w:rsid w:val="00AF72C9"/>
    <w:rsid w:val="00B0508D"/>
    <w:rsid w:val="00B05458"/>
    <w:rsid w:val="00B06083"/>
    <w:rsid w:val="00B06264"/>
    <w:rsid w:val="00B067F6"/>
    <w:rsid w:val="00B1362D"/>
    <w:rsid w:val="00B137AE"/>
    <w:rsid w:val="00B1526A"/>
    <w:rsid w:val="00B15FEA"/>
    <w:rsid w:val="00B1745A"/>
    <w:rsid w:val="00B1755C"/>
    <w:rsid w:val="00B20D60"/>
    <w:rsid w:val="00B20E39"/>
    <w:rsid w:val="00B263E3"/>
    <w:rsid w:val="00B334E7"/>
    <w:rsid w:val="00B341FD"/>
    <w:rsid w:val="00B346CB"/>
    <w:rsid w:val="00B34ACB"/>
    <w:rsid w:val="00B34DD7"/>
    <w:rsid w:val="00B40A29"/>
    <w:rsid w:val="00B4160C"/>
    <w:rsid w:val="00B46263"/>
    <w:rsid w:val="00B51F1B"/>
    <w:rsid w:val="00B52CFE"/>
    <w:rsid w:val="00B52E71"/>
    <w:rsid w:val="00B5394D"/>
    <w:rsid w:val="00B53DC2"/>
    <w:rsid w:val="00B566BC"/>
    <w:rsid w:val="00B56FDC"/>
    <w:rsid w:val="00B577DC"/>
    <w:rsid w:val="00B60804"/>
    <w:rsid w:val="00B6331F"/>
    <w:rsid w:val="00B66022"/>
    <w:rsid w:val="00B6684D"/>
    <w:rsid w:val="00B67158"/>
    <w:rsid w:val="00B73A7C"/>
    <w:rsid w:val="00B73C61"/>
    <w:rsid w:val="00B7605B"/>
    <w:rsid w:val="00B80BC8"/>
    <w:rsid w:val="00B81401"/>
    <w:rsid w:val="00B83B9C"/>
    <w:rsid w:val="00B90EFF"/>
    <w:rsid w:val="00B91C4A"/>
    <w:rsid w:val="00B95A0D"/>
    <w:rsid w:val="00B97F67"/>
    <w:rsid w:val="00BA0CC5"/>
    <w:rsid w:val="00BA0E71"/>
    <w:rsid w:val="00BA135E"/>
    <w:rsid w:val="00BA17E0"/>
    <w:rsid w:val="00BA2680"/>
    <w:rsid w:val="00BA2C69"/>
    <w:rsid w:val="00BA4FDB"/>
    <w:rsid w:val="00BA624D"/>
    <w:rsid w:val="00BB478C"/>
    <w:rsid w:val="00BB4E5B"/>
    <w:rsid w:val="00BB5E64"/>
    <w:rsid w:val="00BC18BF"/>
    <w:rsid w:val="00BC21B5"/>
    <w:rsid w:val="00BC4718"/>
    <w:rsid w:val="00BD360D"/>
    <w:rsid w:val="00BD4053"/>
    <w:rsid w:val="00BD6BB4"/>
    <w:rsid w:val="00BD780B"/>
    <w:rsid w:val="00BE7DF3"/>
    <w:rsid w:val="00BF0E67"/>
    <w:rsid w:val="00BF24C7"/>
    <w:rsid w:val="00BF3258"/>
    <w:rsid w:val="00BF38C4"/>
    <w:rsid w:val="00BF5155"/>
    <w:rsid w:val="00BF61D6"/>
    <w:rsid w:val="00BF668B"/>
    <w:rsid w:val="00C01F14"/>
    <w:rsid w:val="00C02463"/>
    <w:rsid w:val="00C03B26"/>
    <w:rsid w:val="00C040A5"/>
    <w:rsid w:val="00C04855"/>
    <w:rsid w:val="00C04A9E"/>
    <w:rsid w:val="00C04B91"/>
    <w:rsid w:val="00C053FD"/>
    <w:rsid w:val="00C13BBD"/>
    <w:rsid w:val="00C146EB"/>
    <w:rsid w:val="00C16696"/>
    <w:rsid w:val="00C22828"/>
    <w:rsid w:val="00C235B7"/>
    <w:rsid w:val="00C24058"/>
    <w:rsid w:val="00C24125"/>
    <w:rsid w:val="00C30782"/>
    <w:rsid w:val="00C313CB"/>
    <w:rsid w:val="00C3146E"/>
    <w:rsid w:val="00C328C1"/>
    <w:rsid w:val="00C36280"/>
    <w:rsid w:val="00C426F7"/>
    <w:rsid w:val="00C43FD2"/>
    <w:rsid w:val="00C44298"/>
    <w:rsid w:val="00C44D07"/>
    <w:rsid w:val="00C45093"/>
    <w:rsid w:val="00C549E7"/>
    <w:rsid w:val="00C54C35"/>
    <w:rsid w:val="00C57AA0"/>
    <w:rsid w:val="00C57B47"/>
    <w:rsid w:val="00C6162A"/>
    <w:rsid w:val="00C61EB7"/>
    <w:rsid w:val="00C622A0"/>
    <w:rsid w:val="00C643E3"/>
    <w:rsid w:val="00C65E64"/>
    <w:rsid w:val="00C705D2"/>
    <w:rsid w:val="00C70975"/>
    <w:rsid w:val="00C70C82"/>
    <w:rsid w:val="00C741E7"/>
    <w:rsid w:val="00C754FF"/>
    <w:rsid w:val="00C7753D"/>
    <w:rsid w:val="00C803D5"/>
    <w:rsid w:val="00C82B61"/>
    <w:rsid w:val="00C8541C"/>
    <w:rsid w:val="00C85E60"/>
    <w:rsid w:val="00C91DDB"/>
    <w:rsid w:val="00C92829"/>
    <w:rsid w:val="00C96D94"/>
    <w:rsid w:val="00CA01B3"/>
    <w:rsid w:val="00CA3ABD"/>
    <w:rsid w:val="00CA4487"/>
    <w:rsid w:val="00CA5967"/>
    <w:rsid w:val="00CB2EA5"/>
    <w:rsid w:val="00CB4356"/>
    <w:rsid w:val="00CB533B"/>
    <w:rsid w:val="00CB659E"/>
    <w:rsid w:val="00CC1768"/>
    <w:rsid w:val="00CC19B7"/>
    <w:rsid w:val="00CC282E"/>
    <w:rsid w:val="00CC5081"/>
    <w:rsid w:val="00CD0CA8"/>
    <w:rsid w:val="00CD13E5"/>
    <w:rsid w:val="00CD4A85"/>
    <w:rsid w:val="00CD75D2"/>
    <w:rsid w:val="00CD763F"/>
    <w:rsid w:val="00CD7DC6"/>
    <w:rsid w:val="00CE0A3C"/>
    <w:rsid w:val="00CE2948"/>
    <w:rsid w:val="00CE4B6A"/>
    <w:rsid w:val="00CE4D99"/>
    <w:rsid w:val="00CE4E90"/>
    <w:rsid w:val="00CF0A70"/>
    <w:rsid w:val="00CF13B5"/>
    <w:rsid w:val="00CF69E9"/>
    <w:rsid w:val="00CF7CE7"/>
    <w:rsid w:val="00D01533"/>
    <w:rsid w:val="00D03517"/>
    <w:rsid w:val="00D0451F"/>
    <w:rsid w:val="00D06253"/>
    <w:rsid w:val="00D1008B"/>
    <w:rsid w:val="00D14894"/>
    <w:rsid w:val="00D15DA4"/>
    <w:rsid w:val="00D16AA1"/>
    <w:rsid w:val="00D16D23"/>
    <w:rsid w:val="00D17B49"/>
    <w:rsid w:val="00D226F2"/>
    <w:rsid w:val="00D237E1"/>
    <w:rsid w:val="00D26E07"/>
    <w:rsid w:val="00D30CE9"/>
    <w:rsid w:val="00D359F7"/>
    <w:rsid w:val="00D35CDC"/>
    <w:rsid w:val="00D36C6D"/>
    <w:rsid w:val="00D41D4A"/>
    <w:rsid w:val="00D4321B"/>
    <w:rsid w:val="00D43C98"/>
    <w:rsid w:val="00D46A0D"/>
    <w:rsid w:val="00D47D49"/>
    <w:rsid w:val="00D50D0B"/>
    <w:rsid w:val="00D544CE"/>
    <w:rsid w:val="00D57689"/>
    <w:rsid w:val="00D579E4"/>
    <w:rsid w:val="00D61448"/>
    <w:rsid w:val="00D631FF"/>
    <w:rsid w:val="00D638F5"/>
    <w:rsid w:val="00D70CEB"/>
    <w:rsid w:val="00D710CF"/>
    <w:rsid w:val="00D73F87"/>
    <w:rsid w:val="00D76F3C"/>
    <w:rsid w:val="00D773B9"/>
    <w:rsid w:val="00D77971"/>
    <w:rsid w:val="00D77C7C"/>
    <w:rsid w:val="00D81C4E"/>
    <w:rsid w:val="00D834D6"/>
    <w:rsid w:val="00D83D40"/>
    <w:rsid w:val="00D90139"/>
    <w:rsid w:val="00D90D86"/>
    <w:rsid w:val="00D939DF"/>
    <w:rsid w:val="00D948F4"/>
    <w:rsid w:val="00D96065"/>
    <w:rsid w:val="00D963B4"/>
    <w:rsid w:val="00DA198B"/>
    <w:rsid w:val="00DA19F9"/>
    <w:rsid w:val="00DA25BE"/>
    <w:rsid w:val="00DA4582"/>
    <w:rsid w:val="00DA4B08"/>
    <w:rsid w:val="00DA4C74"/>
    <w:rsid w:val="00DA7C47"/>
    <w:rsid w:val="00DB1425"/>
    <w:rsid w:val="00DB3AA8"/>
    <w:rsid w:val="00DB6316"/>
    <w:rsid w:val="00DC272C"/>
    <w:rsid w:val="00DC38CE"/>
    <w:rsid w:val="00DC7AE0"/>
    <w:rsid w:val="00DD17A5"/>
    <w:rsid w:val="00DD2073"/>
    <w:rsid w:val="00DD51C6"/>
    <w:rsid w:val="00DD5841"/>
    <w:rsid w:val="00DD7E3D"/>
    <w:rsid w:val="00DE0CDE"/>
    <w:rsid w:val="00DE158D"/>
    <w:rsid w:val="00DE2533"/>
    <w:rsid w:val="00DE3644"/>
    <w:rsid w:val="00DF39AD"/>
    <w:rsid w:val="00DF52FA"/>
    <w:rsid w:val="00DF7F3C"/>
    <w:rsid w:val="00E00523"/>
    <w:rsid w:val="00E01444"/>
    <w:rsid w:val="00E01FEC"/>
    <w:rsid w:val="00E04888"/>
    <w:rsid w:val="00E12513"/>
    <w:rsid w:val="00E1471F"/>
    <w:rsid w:val="00E14AE0"/>
    <w:rsid w:val="00E160DA"/>
    <w:rsid w:val="00E26F30"/>
    <w:rsid w:val="00E31FD3"/>
    <w:rsid w:val="00E322CE"/>
    <w:rsid w:val="00E33142"/>
    <w:rsid w:val="00E3483C"/>
    <w:rsid w:val="00E353BF"/>
    <w:rsid w:val="00E363F2"/>
    <w:rsid w:val="00E377B6"/>
    <w:rsid w:val="00E430FD"/>
    <w:rsid w:val="00E4629F"/>
    <w:rsid w:val="00E46373"/>
    <w:rsid w:val="00E4696F"/>
    <w:rsid w:val="00E5550A"/>
    <w:rsid w:val="00E55C72"/>
    <w:rsid w:val="00E564C5"/>
    <w:rsid w:val="00E5667A"/>
    <w:rsid w:val="00E57CA4"/>
    <w:rsid w:val="00E60826"/>
    <w:rsid w:val="00E6098E"/>
    <w:rsid w:val="00E61D0C"/>
    <w:rsid w:val="00E623DD"/>
    <w:rsid w:val="00E62785"/>
    <w:rsid w:val="00E64C4B"/>
    <w:rsid w:val="00E6672F"/>
    <w:rsid w:val="00E66B68"/>
    <w:rsid w:val="00E66CF3"/>
    <w:rsid w:val="00E67419"/>
    <w:rsid w:val="00E675FA"/>
    <w:rsid w:val="00E74C53"/>
    <w:rsid w:val="00E7531C"/>
    <w:rsid w:val="00E762EE"/>
    <w:rsid w:val="00E7758F"/>
    <w:rsid w:val="00E81461"/>
    <w:rsid w:val="00E8180B"/>
    <w:rsid w:val="00E8329D"/>
    <w:rsid w:val="00E83DDF"/>
    <w:rsid w:val="00E87CB9"/>
    <w:rsid w:val="00E93700"/>
    <w:rsid w:val="00E94693"/>
    <w:rsid w:val="00E96C35"/>
    <w:rsid w:val="00E9777B"/>
    <w:rsid w:val="00EA1B47"/>
    <w:rsid w:val="00EA244C"/>
    <w:rsid w:val="00EA2F3A"/>
    <w:rsid w:val="00EA426F"/>
    <w:rsid w:val="00EA540C"/>
    <w:rsid w:val="00EA5C3D"/>
    <w:rsid w:val="00EA6144"/>
    <w:rsid w:val="00EB29FF"/>
    <w:rsid w:val="00EB44F2"/>
    <w:rsid w:val="00EC2A1F"/>
    <w:rsid w:val="00EC2A45"/>
    <w:rsid w:val="00EC48EB"/>
    <w:rsid w:val="00EC4AFE"/>
    <w:rsid w:val="00EC5F61"/>
    <w:rsid w:val="00EC70CF"/>
    <w:rsid w:val="00ED05CC"/>
    <w:rsid w:val="00ED1610"/>
    <w:rsid w:val="00ED3A54"/>
    <w:rsid w:val="00ED5369"/>
    <w:rsid w:val="00ED78B0"/>
    <w:rsid w:val="00EE13A5"/>
    <w:rsid w:val="00EE20A6"/>
    <w:rsid w:val="00EE4088"/>
    <w:rsid w:val="00EE72F9"/>
    <w:rsid w:val="00EE77DB"/>
    <w:rsid w:val="00EF13A7"/>
    <w:rsid w:val="00EF39AC"/>
    <w:rsid w:val="00EF4F78"/>
    <w:rsid w:val="00EF5924"/>
    <w:rsid w:val="00EF76E9"/>
    <w:rsid w:val="00EF7E7E"/>
    <w:rsid w:val="00F005ED"/>
    <w:rsid w:val="00F00A0F"/>
    <w:rsid w:val="00F00A12"/>
    <w:rsid w:val="00F01B5D"/>
    <w:rsid w:val="00F03C01"/>
    <w:rsid w:val="00F0404B"/>
    <w:rsid w:val="00F06202"/>
    <w:rsid w:val="00F10305"/>
    <w:rsid w:val="00F103BA"/>
    <w:rsid w:val="00F1297D"/>
    <w:rsid w:val="00F147D9"/>
    <w:rsid w:val="00F1585E"/>
    <w:rsid w:val="00F15FF4"/>
    <w:rsid w:val="00F166AF"/>
    <w:rsid w:val="00F20289"/>
    <w:rsid w:val="00F22B06"/>
    <w:rsid w:val="00F235CD"/>
    <w:rsid w:val="00F241D0"/>
    <w:rsid w:val="00F24431"/>
    <w:rsid w:val="00F251EC"/>
    <w:rsid w:val="00F26BF0"/>
    <w:rsid w:val="00F27763"/>
    <w:rsid w:val="00F3016A"/>
    <w:rsid w:val="00F3096A"/>
    <w:rsid w:val="00F318E7"/>
    <w:rsid w:val="00F3287D"/>
    <w:rsid w:val="00F3366B"/>
    <w:rsid w:val="00F3521A"/>
    <w:rsid w:val="00F35941"/>
    <w:rsid w:val="00F36848"/>
    <w:rsid w:val="00F37A6B"/>
    <w:rsid w:val="00F37C77"/>
    <w:rsid w:val="00F40416"/>
    <w:rsid w:val="00F4118A"/>
    <w:rsid w:val="00F4152C"/>
    <w:rsid w:val="00F42455"/>
    <w:rsid w:val="00F43A8F"/>
    <w:rsid w:val="00F442B0"/>
    <w:rsid w:val="00F45F4E"/>
    <w:rsid w:val="00F4681A"/>
    <w:rsid w:val="00F47F39"/>
    <w:rsid w:val="00F5027F"/>
    <w:rsid w:val="00F5209E"/>
    <w:rsid w:val="00F536BD"/>
    <w:rsid w:val="00F54414"/>
    <w:rsid w:val="00F57CFB"/>
    <w:rsid w:val="00F64627"/>
    <w:rsid w:val="00F64D73"/>
    <w:rsid w:val="00F65F73"/>
    <w:rsid w:val="00F70DEE"/>
    <w:rsid w:val="00F73418"/>
    <w:rsid w:val="00F75348"/>
    <w:rsid w:val="00F76CDD"/>
    <w:rsid w:val="00F771EF"/>
    <w:rsid w:val="00F8092E"/>
    <w:rsid w:val="00F81F9B"/>
    <w:rsid w:val="00F82C9B"/>
    <w:rsid w:val="00F9070A"/>
    <w:rsid w:val="00F923D5"/>
    <w:rsid w:val="00F92FC0"/>
    <w:rsid w:val="00F9362B"/>
    <w:rsid w:val="00F972F4"/>
    <w:rsid w:val="00F97875"/>
    <w:rsid w:val="00FA390E"/>
    <w:rsid w:val="00FA4891"/>
    <w:rsid w:val="00FA6F33"/>
    <w:rsid w:val="00FB28C1"/>
    <w:rsid w:val="00FB393A"/>
    <w:rsid w:val="00FB3AEA"/>
    <w:rsid w:val="00FB7E3F"/>
    <w:rsid w:val="00FC1CFF"/>
    <w:rsid w:val="00FC3DEF"/>
    <w:rsid w:val="00FC4E3D"/>
    <w:rsid w:val="00FC5E83"/>
    <w:rsid w:val="00FC6CA9"/>
    <w:rsid w:val="00FC798C"/>
    <w:rsid w:val="00FD161D"/>
    <w:rsid w:val="00FD1AC5"/>
    <w:rsid w:val="00FD24B3"/>
    <w:rsid w:val="00FD28AD"/>
    <w:rsid w:val="00FD37C2"/>
    <w:rsid w:val="00FD458E"/>
    <w:rsid w:val="00FD5069"/>
    <w:rsid w:val="00FD71C1"/>
    <w:rsid w:val="00FD7824"/>
    <w:rsid w:val="00FE19C0"/>
    <w:rsid w:val="00FE2F95"/>
    <w:rsid w:val="00FE402D"/>
    <w:rsid w:val="00FE45E6"/>
    <w:rsid w:val="00FE723A"/>
    <w:rsid w:val="00FF1828"/>
    <w:rsid w:val="00FF1FCD"/>
    <w:rsid w:val="00FF3F69"/>
    <w:rsid w:val="00FF5275"/>
    <w:rsid w:val="00FF545E"/>
    <w:rsid w:val="00FF71D0"/>
    <w:rsid w:val="00FF7E47"/>
    <w:rsid w:val="01C37C97"/>
    <w:rsid w:val="04443D06"/>
    <w:rsid w:val="0481A104"/>
    <w:rsid w:val="05E00D67"/>
    <w:rsid w:val="095B7628"/>
    <w:rsid w:val="09C1451C"/>
    <w:rsid w:val="0A191F23"/>
    <w:rsid w:val="0BB4EF84"/>
    <w:rsid w:val="106944F8"/>
    <w:rsid w:val="1B0EF3D8"/>
    <w:rsid w:val="1BCC382C"/>
    <w:rsid w:val="1CB9A725"/>
    <w:rsid w:val="21298020"/>
    <w:rsid w:val="216501E1"/>
    <w:rsid w:val="2C9367B3"/>
    <w:rsid w:val="2DF4AC10"/>
    <w:rsid w:val="383F91E2"/>
    <w:rsid w:val="4407BF8A"/>
    <w:rsid w:val="44169707"/>
    <w:rsid w:val="44B106F5"/>
    <w:rsid w:val="487A9092"/>
    <w:rsid w:val="4C08E08D"/>
    <w:rsid w:val="4DFDFCA9"/>
    <w:rsid w:val="4E3C95CF"/>
    <w:rsid w:val="4F444C0E"/>
    <w:rsid w:val="509AA9CC"/>
    <w:rsid w:val="54B5D9BD"/>
    <w:rsid w:val="56596FF1"/>
    <w:rsid w:val="566BBC8C"/>
    <w:rsid w:val="5C70FAFF"/>
    <w:rsid w:val="5C978F82"/>
    <w:rsid w:val="5D12C74A"/>
    <w:rsid w:val="5F0C7932"/>
    <w:rsid w:val="63A7F93E"/>
    <w:rsid w:val="65737F96"/>
    <w:rsid w:val="706A475F"/>
    <w:rsid w:val="73D0FAE3"/>
    <w:rsid w:val="7451E315"/>
    <w:rsid w:val="7472C72E"/>
    <w:rsid w:val="7B07F922"/>
    <w:rsid w:val="7DCAE7C1"/>
    <w:rsid w:val="7F3E8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5D740"/>
  <w15:chartTrackingRefBased/>
  <w15:docId w15:val="{681A9D92-F5BC-48AF-925E-324A31BC0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E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3545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5B4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3C7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3C79"/>
    <w:rPr>
      <w:rFonts w:asciiTheme="majorHAnsi" w:eastAsiaTheme="majorEastAsia" w:hAnsiTheme="majorHAnsi" w:cstheme="majorBidi"/>
      <w:spacing w:val="-10"/>
      <w:kern w:val="28"/>
      <w:sz w:val="56"/>
      <w:szCs w:val="56"/>
    </w:rPr>
  </w:style>
  <w:style w:type="paragraph" w:styleId="Subtitle">
    <w:name w:val="Subtitle"/>
    <w:basedOn w:val="Normal"/>
    <w:link w:val="SubtitleChar"/>
    <w:qFormat/>
    <w:rsid w:val="009D3C79"/>
    <w:pPr>
      <w:jc w:val="center"/>
    </w:pPr>
    <w:rPr>
      <w:rFonts w:ascii="Copperplate Gothic Light" w:hAnsi="Copperplate Gothic Light"/>
      <w:sz w:val="28"/>
    </w:rPr>
  </w:style>
  <w:style w:type="character" w:customStyle="1" w:styleId="SubtitleChar">
    <w:name w:val="Subtitle Char"/>
    <w:basedOn w:val="DefaultParagraphFont"/>
    <w:link w:val="Subtitle"/>
    <w:rsid w:val="009D3C79"/>
    <w:rPr>
      <w:rFonts w:ascii="Copperplate Gothic Light" w:eastAsia="Times New Roman" w:hAnsi="Copperplate Gothic Light" w:cs="Times New Roman"/>
      <w:sz w:val="28"/>
      <w:szCs w:val="24"/>
    </w:rPr>
  </w:style>
  <w:style w:type="table" w:styleId="TableGrid">
    <w:name w:val="Table Grid"/>
    <w:basedOn w:val="TableNormal"/>
    <w:uiPriority w:val="39"/>
    <w:rsid w:val="008C0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C097E"/>
    <w:rPr>
      <w:color w:val="0000FF"/>
      <w:u w:val="single"/>
    </w:rPr>
  </w:style>
  <w:style w:type="paragraph" w:styleId="ListParagraph">
    <w:name w:val="List Paragraph"/>
    <w:basedOn w:val="Normal"/>
    <w:uiPriority w:val="34"/>
    <w:qFormat/>
    <w:rsid w:val="0088297F"/>
    <w:pPr>
      <w:ind w:left="720"/>
      <w:contextualSpacing/>
    </w:pPr>
  </w:style>
  <w:style w:type="paragraph" w:styleId="Header">
    <w:name w:val="header"/>
    <w:basedOn w:val="Normal"/>
    <w:link w:val="HeaderChar"/>
    <w:uiPriority w:val="99"/>
    <w:unhideWhenUsed/>
    <w:rsid w:val="005E5603"/>
    <w:pPr>
      <w:tabs>
        <w:tab w:val="center" w:pos="4680"/>
        <w:tab w:val="right" w:pos="9360"/>
      </w:tabs>
    </w:pPr>
  </w:style>
  <w:style w:type="character" w:customStyle="1" w:styleId="HeaderChar">
    <w:name w:val="Header Char"/>
    <w:basedOn w:val="DefaultParagraphFont"/>
    <w:link w:val="Header"/>
    <w:uiPriority w:val="99"/>
    <w:rsid w:val="005E56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E5603"/>
    <w:pPr>
      <w:tabs>
        <w:tab w:val="center" w:pos="4680"/>
        <w:tab w:val="right" w:pos="9360"/>
      </w:tabs>
    </w:pPr>
  </w:style>
  <w:style w:type="character" w:customStyle="1" w:styleId="FooterChar">
    <w:name w:val="Footer Char"/>
    <w:basedOn w:val="DefaultParagraphFont"/>
    <w:link w:val="Footer"/>
    <w:uiPriority w:val="99"/>
    <w:rsid w:val="005E560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B11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195"/>
    <w:rPr>
      <w:rFonts w:ascii="Segoe UI" w:eastAsia="Times New Roman" w:hAnsi="Segoe UI" w:cs="Segoe UI"/>
      <w:sz w:val="18"/>
      <w:szCs w:val="18"/>
    </w:rPr>
  </w:style>
  <w:style w:type="paragraph" w:styleId="NormalWeb">
    <w:name w:val="Normal (Web)"/>
    <w:basedOn w:val="Normal"/>
    <w:uiPriority w:val="99"/>
    <w:unhideWhenUsed/>
    <w:rsid w:val="00016B10"/>
    <w:pPr>
      <w:spacing w:before="100" w:beforeAutospacing="1" w:after="100" w:afterAutospacing="1"/>
    </w:pPr>
  </w:style>
  <w:style w:type="paragraph" w:customStyle="1" w:styleId="Default">
    <w:name w:val="Default"/>
    <w:rsid w:val="002E4E03"/>
    <w:pPr>
      <w:autoSpaceDE w:val="0"/>
      <w:autoSpaceDN w:val="0"/>
      <w:adjustRightInd w:val="0"/>
      <w:spacing w:after="0" w:line="240" w:lineRule="auto"/>
    </w:pPr>
    <w:rPr>
      <w:rFonts w:ascii="Calibri" w:hAnsi="Calibri" w:cs="Calibri"/>
      <w:color w:val="000000"/>
      <w:sz w:val="24"/>
      <w:szCs w:val="24"/>
    </w:rPr>
  </w:style>
  <w:style w:type="paragraph" w:customStyle="1" w:styleId="Heading2ResolutionTitle">
    <w:name w:val="Heading 2 Resolution Title"/>
    <w:basedOn w:val="Heading2"/>
    <w:qFormat/>
    <w:rsid w:val="00655B48"/>
    <w:rPr>
      <w:rFonts w:ascii="Times New Roman" w:hAnsi="Times New Roman" w:cs="Times New Roman"/>
      <w:b/>
      <w:color w:val="000000" w:themeColor="text1"/>
      <w:sz w:val="24"/>
      <w:szCs w:val="24"/>
    </w:rPr>
  </w:style>
  <w:style w:type="paragraph" w:styleId="FootnoteText">
    <w:name w:val="footnote text"/>
    <w:basedOn w:val="Normal"/>
    <w:link w:val="FootnoteTextChar"/>
    <w:uiPriority w:val="99"/>
    <w:unhideWhenUsed/>
    <w:rsid w:val="00655B48"/>
    <w:rPr>
      <w:rFonts w:eastAsiaTheme="minorEastAsia"/>
    </w:rPr>
  </w:style>
  <w:style w:type="character" w:customStyle="1" w:styleId="FootnoteTextChar">
    <w:name w:val="Footnote Text Char"/>
    <w:basedOn w:val="DefaultParagraphFont"/>
    <w:link w:val="FootnoteText"/>
    <w:uiPriority w:val="99"/>
    <w:rsid w:val="00655B48"/>
    <w:rPr>
      <w:rFonts w:ascii="Times New Roman" w:eastAsiaTheme="minorEastAsia" w:hAnsi="Times New Roman" w:cs="Times New Roman"/>
      <w:sz w:val="24"/>
      <w:szCs w:val="24"/>
    </w:rPr>
  </w:style>
  <w:style w:type="character" w:styleId="FootnoteReference">
    <w:name w:val="footnote reference"/>
    <w:basedOn w:val="DefaultParagraphFont"/>
    <w:uiPriority w:val="99"/>
    <w:unhideWhenUsed/>
    <w:rsid w:val="00655B48"/>
    <w:rPr>
      <w:vertAlign w:val="superscript"/>
    </w:rPr>
  </w:style>
  <w:style w:type="character" w:customStyle="1" w:styleId="Heading2Char">
    <w:name w:val="Heading 2 Char"/>
    <w:basedOn w:val="DefaultParagraphFont"/>
    <w:link w:val="Heading2"/>
    <w:uiPriority w:val="9"/>
    <w:rsid w:val="00655B48"/>
    <w:rPr>
      <w:rFonts w:asciiTheme="majorHAnsi" w:eastAsiaTheme="majorEastAsia" w:hAnsiTheme="majorHAnsi" w:cstheme="majorBidi"/>
      <w:color w:val="2E74B5" w:themeColor="accent1" w:themeShade="BF"/>
      <w:sz w:val="26"/>
      <w:szCs w:val="26"/>
    </w:rPr>
  </w:style>
  <w:style w:type="character" w:customStyle="1" w:styleId="agendanumber1">
    <w:name w:val="agendanumber1"/>
    <w:basedOn w:val="DefaultParagraphFont"/>
    <w:rsid w:val="00784AE4"/>
    <w:rPr>
      <w:vanish/>
      <w:webHidden w:val="0"/>
      <w:specVanish w:val="0"/>
    </w:rPr>
  </w:style>
  <w:style w:type="character" w:styleId="BookTitle">
    <w:name w:val="Book Title"/>
    <w:basedOn w:val="DefaultParagraphFont"/>
    <w:uiPriority w:val="33"/>
    <w:qFormat/>
    <w:rsid w:val="00784AE4"/>
    <w:rPr>
      <w:b/>
      <w:bCs/>
      <w:i/>
      <w:iCs/>
      <w:spacing w:val="5"/>
    </w:rPr>
  </w:style>
  <w:style w:type="character" w:styleId="Strong">
    <w:name w:val="Strong"/>
    <w:basedOn w:val="DefaultParagraphFont"/>
    <w:uiPriority w:val="22"/>
    <w:qFormat/>
    <w:rsid w:val="00300A6E"/>
    <w:rPr>
      <w:b/>
      <w:bCs/>
    </w:rPr>
  </w:style>
  <w:style w:type="character" w:customStyle="1" w:styleId="Heading1Char">
    <w:name w:val="Heading 1 Char"/>
    <w:basedOn w:val="DefaultParagraphFont"/>
    <w:link w:val="Heading1"/>
    <w:uiPriority w:val="9"/>
    <w:rsid w:val="00035458"/>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8374A9"/>
  </w:style>
  <w:style w:type="character" w:customStyle="1" w:styleId="eop">
    <w:name w:val="eop"/>
    <w:basedOn w:val="DefaultParagraphFont"/>
    <w:rsid w:val="008374A9"/>
  </w:style>
  <w:style w:type="paragraph" w:customStyle="1" w:styleId="xmsonormal">
    <w:name w:val="x_msonormal"/>
    <w:basedOn w:val="Normal"/>
    <w:rsid w:val="00FC1CFF"/>
    <w:pPr>
      <w:spacing w:before="100" w:beforeAutospacing="1" w:after="100" w:afterAutospacing="1"/>
    </w:pPr>
  </w:style>
  <w:style w:type="character" w:customStyle="1" w:styleId="UnresolvedMention">
    <w:name w:val="Unresolved Mention"/>
    <w:basedOn w:val="DefaultParagraphFont"/>
    <w:uiPriority w:val="99"/>
    <w:rsid w:val="00204778"/>
    <w:rPr>
      <w:color w:val="605E5C"/>
      <w:shd w:val="clear" w:color="auto" w:fill="E1DFDD"/>
    </w:rPr>
  </w:style>
  <w:style w:type="paragraph" w:customStyle="1" w:styleId="xmsolistparagraph">
    <w:name w:val="x_msolistparagraph"/>
    <w:basedOn w:val="Normal"/>
    <w:uiPriority w:val="99"/>
    <w:rsid w:val="00DE2533"/>
    <w:pPr>
      <w:spacing w:before="100" w:beforeAutospacing="1" w:after="100" w:afterAutospacing="1"/>
    </w:pPr>
  </w:style>
  <w:style w:type="table" w:customStyle="1" w:styleId="TableGrid0">
    <w:name w:val="TableGrid"/>
    <w:rsid w:val="00EC48EB"/>
    <w:pPr>
      <w:spacing w:after="0" w:line="240" w:lineRule="auto"/>
    </w:pPr>
    <w:rPr>
      <w:rFonts w:eastAsiaTheme="minorEastAsia"/>
    </w:rPr>
    <w:tblPr>
      <w:tblCellMar>
        <w:top w:w="0" w:type="dxa"/>
        <w:left w:w="0" w:type="dxa"/>
        <w:bottom w:w="0" w:type="dxa"/>
        <w:right w:w="0" w:type="dxa"/>
      </w:tblCellMar>
    </w:tblPr>
  </w:style>
  <w:style w:type="paragraph" w:styleId="Caption">
    <w:name w:val="caption"/>
    <w:basedOn w:val="Normal"/>
    <w:next w:val="Normal"/>
    <w:uiPriority w:val="35"/>
    <w:unhideWhenUsed/>
    <w:qFormat/>
    <w:rsid w:val="00AF60AA"/>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435263"/>
    <w:rPr>
      <w:color w:val="954F72" w:themeColor="followedHyperlink"/>
      <w:u w:val="single"/>
    </w:rPr>
  </w:style>
  <w:style w:type="paragraph" w:customStyle="1" w:styleId="xmsotitle">
    <w:name w:val="x_msotitle"/>
    <w:basedOn w:val="Normal"/>
    <w:rsid w:val="00415164"/>
    <w:pPr>
      <w:spacing w:before="100" w:beforeAutospacing="1" w:after="100" w:afterAutospacing="1"/>
    </w:pPr>
  </w:style>
  <w:style w:type="paragraph" w:customStyle="1" w:styleId="paragraph">
    <w:name w:val="paragraph"/>
    <w:basedOn w:val="Normal"/>
    <w:rsid w:val="008E378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27380">
      <w:bodyDiv w:val="1"/>
      <w:marLeft w:val="0"/>
      <w:marRight w:val="0"/>
      <w:marTop w:val="0"/>
      <w:marBottom w:val="0"/>
      <w:divBdr>
        <w:top w:val="none" w:sz="0" w:space="0" w:color="auto"/>
        <w:left w:val="none" w:sz="0" w:space="0" w:color="auto"/>
        <w:bottom w:val="none" w:sz="0" w:space="0" w:color="auto"/>
        <w:right w:val="none" w:sz="0" w:space="0" w:color="auto"/>
      </w:divBdr>
    </w:div>
    <w:div w:id="185825320">
      <w:bodyDiv w:val="1"/>
      <w:marLeft w:val="0"/>
      <w:marRight w:val="0"/>
      <w:marTop w:val="0"/>
      <w:marBottom w:val="0"/>
      <w:divBdr>
        <w:top w:val="none" w:sz="0" w:space="0" w:color="auto"/>
        <w:left w:val="none" w:sz="0" w:space="0" w:color="auto"/>
        <w:bottom w:val="none" w:sz="0" w:space="0" w:color="auto"/>
        <w:right w:val="none" w:sz="0" w:space="0" w:color="auto"/>
      </w:divBdr>
      <w:divsChild>
        <w:div w:id="895747863">
          <w:marLeft w:val="0"/>
          <w:marRight w:val="0"/>
          <w:marTop w:val="0"/>
          <w:marBottom w:val="0"/>
          <w:divBdr>
            <w:top w:val="none" w:sz="0" w:space="0" w:color="auto"/>
            <w:left w:val="none" w:sz="0" w:space="0" w:color="auto"/>
            <w:bottom w:val="none" w:sz="0" w:space="0" w:color="auto"/>
            <w:right w:val="none" w:sz="0" w:space="0" w:color="auto"/>
          </w:divBdr>
          <w:divsChild>
            <w:div w:id="1548561622">
              <w:marLeft w:val="0"/>
              <w:marRight w:val="0"/>
              <w:marTop w:val="0"/>
              <w:marBottom w:val="0"/>
              <w:divBdr>
                <w:top w:val="none" w:sz="0" w:space="0" w:color="auto"/>
                <w:left w:val="none" w:sz="0" w:space="0" w:color="auto"/>
                <w:bottom w:val="none" w:sz="0" w:space="0" w:color="auto"/>
                <w:right w:val="none" w:sz="0" w:space="0" w:color="auto"/>
              </w:divBdr>
            </w:div>
            <w:div w:id="5248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1584">
      <w:bodyDiv w:val="1"/>
      <w:marLeft w:val="0"/>
      <w:marRight w:val="0"/>
      <w:marTop w:val="0"/>
      <w:marBottom w:val="0"/>
      <w:divBdr>
        <w:top w:val="none" w:sz="0" w:space="0" w:color="auto"/>
        <w:left w:val="none" w:sz="0" w:space="0" w:color="auto"/>
        <w:bottom w:val="none" w:sz="0" w:space="0" w:color="auto"/>
        <w:right w:val="none" w:sz="0" w:space="0" w:color="auto"/>
      </w:divBdr>
      <w:divsChild>
        <w:div w:id="262692731">
          <w:marLeft w:val="0"/>
          <w:marRight w:val="0"/>
          <w:marTop w:val="0"/>
          <w:marBottom w:val="0"/>
          <w:divBdr>
            <w:top w:val="none" w:sz="0" w:space="0" w:color="auto"/>
            <w:left w:val="none" w:sz="0" w:space="0" w:color="auto"/>
            <w:bottom w:val="none" w:sz="0" w:space="0" w:color="auto"/>
            <w:right w:val="none" w:sz="0" w:space="0" w:color="auto"/>
          </w:divBdr>
        </w:div>
      </w:divsChild>
    </w:div>
    <w:div w:id="364991105">
      <w:bodyDiv w:val="1"/>
      <w:marLeft w:val="0"/>
      <w:marRight w:val="0"/>
      <w:marTop w:val="0"/>
      <w:marBottom w:val="0"/>
      <w:divBdr>
        <w:top w:val="none" w:sz="0" w:space="0" w:color="auto"/>
        <w:left w:val="none" w:sz="0" w:space="0" w:color="auto"/>
        <w:bottom w:val="none" w:sz="0" w:space="0" w:color="auto"/>
        <w:right w:val="none" w:sz="0" w:space="0" w:color="auto"/>
      </w:divBdr>
    </w:div>
    <w:div w:id="438721565">
      <w:bodyDiv w:val="1"/>
      <w:marLeft w:val="0"/>
      <w:marRight w:val="0"/>
      <w:marTop w:val="0"/>
      <w:marBottom w:val="0"/>
      <w:divBdr>
        <w:top w:val="none" w:sz="0" w:space="0" w:color="auto"/>
        <w:left w:val="none" w:sz="0" w:space="0" w:color="auto"/>
        <w:bottom w:val="none" w:sz="0" w:space="0" w:color="auto"/>
        <w:right w:val="none" w:sz="0" w:space="0" w:color="auto"/>
      </w:divBdr>
    </w:div>
    <w:div w:id="509687311">
      <w:bodyDiv w:val="1"/>
      <w:marLeft w:val="0"/>
      <w:marRight w:val="0"/>
      <w:marTop w:val="0"/>
      <w:marBottom w:val="0"/>
      <w:divBdr>
        <w:top w:val="none" w:sz="0" w:space="0" w:color="auto"/>
        <w:left w:val="none" w:sz="0" w:space="0" w:color="auto"/>
        <w:bottom w:val="none" w:sz="0" w:space="0" w:color="auto"/>
        <w:right w:val="none" w:sz="0" w:space="0" w:color="auto"/>
      </w:divBdr>
    </w:div>
    <w:div w:id="649332797">
      <w:bodyDiv w:val="1"/>
      <w:marLeft w:val="0"/>
      <w:marRight w:val="0"/>
      <w:marTop w:val="0"/>
      <w:marBottom w:val="0"/>
      <w:divBdr>
        <w:top w:val="none" w:sz="0" w:space="0" w:color="auto"/>
        <w:left w:val="none" w:sz="0" w:space="0" w:color="auto"/>
        <w:bottom w:val="none" w:sz="0" w:space="0" w:color="auto"/>
        <w:right w:val="none" w:sz="0" w:space="0" w:color="auto"/>
      </w:divBdr>
      <w:divsChild>
        <w:div w:id="244917999">
          <w:marLeft w:val="0"/>
          <w:marRight w:val="0"/>
          <w:marTop w:val="0"/>
          <w:marBottom w:val="0"/>
          <w:divBdr>
            <w:top w:val="none" w:sz="0" w:space="0" w:color="auto"/>
            <w:left w:val="none" w:sz="0" w:space="0" w:color="auto"/>
            <w:bottom w:val="none" w:sz="0" w:space="0" w:color="auto"/>
            <w:right w:val="none" w:sz="0" w:space="0" w:color="auto"/>
          </w:divBdr>
          <w:divsChild>
            <w:div w:id="1058016157">
              <w:marLeft w:val="0"/>
              <w:marRight w:val="0"/>
              <w:marTop w:val="0"/>
              <w:marBottom w:val="0"/>
              <w:divBdr>
                <w:top w:val="none" w:sz="0" w:space="0" w:color="auto"/>
                <w:left w:val="none" w:sz="0" w:space="0" w:color="auto"/>
                <w:bottom w:val="none" w:sz="0" w:space="0" w:color="auto"/>
                <w:right w:val="none" w:sz="0" w:space="0" w:color="auto"/>
              </w:divBdr>
              <w:divsChild>
                <w:div w:id="221870280">
                  <w:marLeft w:val="0"/>
                  <w:marRight w:val="0"/>
                  <w:marTop w:val="0"/>
                  <w:marBottom w:val="0"/>
                  <w:divBdr>
                    <w:top w:val="none" w:sz="0" w:space="0" w:color="auto"/>
                    <w:left w:val="none" w:sz="0" w:space="0" w:color="auto"/>
                    <w:bottom w:val="none" w:sz="0" w:space="0" w:color="auto"/>
                    <w:right w:val="none" w:sz="0" w:space="0" w:color="auto"/>
                  </w:divBdr>
                  <w:divsChild>
                    <w:div w:id="1940986378">
                      <w:marLeft w:val="0"/>
                      <w:marRight w:val="0"/>
                      <w:marTop w:val="0"/>
                      <w:marBottom w:val="0"/>
                      <w:divBdr>
                        <w:top w:val="none" w:sz="0" w:space="0" w:color="auto"/>
                        <w:left w:val="none" w:sz="0" w:space="0" w:color="auto"/>
                        <w:bottom w:val="none" w:sz="0" w:space="0" w:color="auto"/>
                        <w:right w:val="none" w:sz="0" w:space="0" w:color="auto"/>
                      </w:divBdr>
                      <w:divsChild>
                        <w:div w:id="1411346653">
                          <w:marLeft w:val="0"/>
                          <w:marRight w:val="0"/>
                          <w:marTop w:val="0"/>
                          <w:marBottom w:val="0"/>
                          <w:divBdr>
                            <w:top w:val="none" w:sz="0" w:space="0" w:color="auto"/>
                            <w:left w:val="none" w:sz="0" w:space="0" w:color="auto"/>
                            <w:bottom w:val="none" w:sz="0" w:space="0" w:color="auto"/>
                            <w:right w:val="none" w:sz="0" w:space="0" w:color="auto"/>
                          </w:divBdr>
                          <w:divsChild>
                            <w:div w:id="490414495">
                              <w:marLeft w:val="0"/>
                              <w:marRight w:val="0"/>
                              <w:marTop w:val="0"/>
                              <w:marBottom w:val="0"/>
                              <w:divBdr>
                                <w:top w:val="none" w:sz="0" w:space="0" w:color="auto"/>
                                <w:left w:val="none" w:sz="0" w:space="0" w:color="auto"/>
                                <w:bottom w:val="none" w:sz="0" w:space="0" w:color="auto"/>
                                <w:right w:val="none" w:sz="0" w:space="0" w:color="auto"/>
                              </w:divBdr>
                              <w:divsChild>
                                <w:div w:id="943876164">
                                  <w:marLeft w:val="0"/>
                                  <w:marRight w:val="0"/>
                                  <w:marTop w:val="0"/>
                                  <w:marBottom w:val="0"/>
                                  <w:divBdr>
                                    <w:top w:val="none" w:sz="0" w:space="0" w:color="auto"/>
                                    <w:left w:val="none" w:sz="0" w:space="0" w:color="auto"/>
                                    <w:bottom w:val="none" w:sz="0" w:space="0" w:color="auto"/>
                                    <w:right w:val="none" w:sz="0" w:space="0" w:color="auto"/>
                                  </w:divBdr>
                                  <w:divsChild>
                                    <w:div w:id="1216238993">
                                      <w:marLeft w:val="0"/>
                                      <w:marRight w:val="0"/>
                                      <w:marTop w:val="0"/>
                                      <w:marBottom w:val="0"/>
                                      <w:divBdr>
                                        <w:top w:val="none" w:sz="0" w:space="0" w:color="auto"/>
                                        <w:left w:val="none" w:sz="0" w:space="0" w:color="auto"/>
                                        <w:bottom w:val="none" w:sz="0" w:space="0" w:color="auto"/>
                                        <w:right w:val="none" w:sz="0" w:space="0" w:color="auto"/>
                                      </w:divBdr>
                                      <w:divsChild>
                                        <w:div w:id="1296450830">
                                          <w:marLeft w:val="0"/>
                                          <w:marRight w:val="0"/>
                                          <w:marTop w:val="0"/>
                                          <w:marBottom w:val="0"/>
                                          <w:divBdr>
                                            <w:top w:val="none" w:sz="0" w:space="0" w:color="auto"/>
                                            <w:left w:val="none" w:sz="0" w:space="0" w:color="auto"/>
                                            <w:bottom w:val="none" w:sz="0" w:space="0" w:color="auto"/>
                                            <w:right w:val="none" w:sz="0" w:space="0" w:color="auto"/>
                                          </w:divBdr>
                                          <w:divsChild>
                                            <w:div w:id="1037582402">
                                              <w:marLeft w:val="0"/>
                                              <w:marRight w:val="0"/>
                                              <w:marTop w:val="0"/>
                                              <w:marBottom w:val="0"/>
                                              <w:divBdr>
                                                <w:top w:val="single" w:sz="2" w:space="0" w:color="D2D2D2"/>
                                                <w:left w:val="single" w:sz="2" w:space="0" w:color="D2D2D2"/>
                                                <w:bottom w:val="single" w:sz="2" w:space="0" w:color="D2D2D2"/>
                                                <w:right w:val="single" w:sz="2" w:space="0" w:color="D2D2D2"/>
                                              </w:divBdr>
                                              <w:divsChild>
                                                <w:div w:id="2038964997">
                                                  <w:marLeft w:val="0"/>
                                                  <w:marRight w:val="0"/>
                                                  <w:marTop w:val="120"/>
                                                  <w:marBottom w:val="120"/>
                                                  <w:divBdr>
                                                    <w:top w:val="single" w:sz="2" w:space="0" w:color="BBBBBB"/>
                                                    <w:left w:val="single" w:sz="2" w:space="0" w:color="BBBBBB"/>
                                                    <w:bottom w:val="single" w:sz="2" w:space="0" w:color="BBBBBB"/>
                                                    <w:right w:val="single" w:sz="2" w:space="0" w:color="BBBBBB"/>
                                                  </w:divBdr>
                                                </w:div>
                                                <w:div w:id="1983268730">
                                                  <w:marLeft w:val="0"/>
                                                  <w:marRight w:val="0"/>
                                                  <w:marTop w:val="120"/>
                                                  <w:marBottom w:val="120"/>
                                                  <w:divBdr>
                                                    <w:top w:val="single" w:sz="2" w:space="0" w:color="BBBBBB"/>
                                                    <w:left w:val="single" w:sz="2" w:space="0" w:color="BBBBBB"/>
                                                    <w:bottom w:val="single" w:sz="2" w:space="0" w:color="BBBBBB"/>
                                                    <w:right w:val="single" w:sz="2" w:space="0" w:color="BBBBBB"/>
                                                  </w:divBdr>
                                                </w:div>
                                                <w:div w:id="580914915">
                                                  <w:marLeft w:val="0"/>
                                                  <w:marRight w:val="0"/>
                                                  <w:marTop w:val="120"/>
                                                  <w:marBottom w:val="120"/>
                                                  <w:divBdr>
                                                    <w:top w:val="single" w:sz="2" w:space="0" w:color="BBBBBB"/>
                                                    <w:left w:val="single" w:sz="2" w:space="0" w:color="BBBBBB"/>
                                                    <w:bottom w:val="single" w:sz="2" w:space="0" w:color="BBBBBB"/>
                                                    <w:right w:val="single" w:sz="2" w:space="0" w:color="BBBBBB"/>
                                                  </w:divBdr>
                                                </w:div>
                                                <w:div w:id="417796943">
                                                  <w:marLeft w:val="0"/>
                                                  <w:marRight w:val="0"/>
                                                  <w:marTop w:val="120"/>
                                                  <w:marBottom w:val="120"/>
                                                  <w:divBdr>
                                                    <w:top w:val="single" w:sz="2" w:space="0" w:color="BBBBBB"/>
                                                    <w:left w:val="single" w:sz="2" w:space="0" w:color="BBBBBB"/>
                                                    <w:bottom w:val="single" w:sz="2" w:space="0" w:color="BBBBBB"/>
                                                    <w:right w:val="single" w:sz="2" w:space="0" w:color="BBBBBB"/>
                                                  </w:divBdr>
                                                </w:div>
                                                <w:div w:id="1317493505">
                                                  <w:marLeft w:val="0"/>
                                                  <w:marRight w:val="0"/>
                                                  <w:marTop w:val="120"/>
                                                  <w:marBottom w:val="120"/>
                                                  <w:divBdr>
                                                    <w:top w:val="single" w:sz="2" w:space="0" w:color="BBBBBB"/>
                                                    <w:left w:val="single" w:sz="2" w:space="0" w:color="BBBBBB"/>
                                                    <w:bottom w:val="single" w:sz="2" w:space="0" w:color="BBBBBB"/>
                                                    <w:right w:val="single" w:sz="2" w:space="0" w:color="BBBBBB"/>
                                                  </w:divBdr>
                                                </w:div>
                                                <w:div w:id="1305356218">
                                                  <w:marLeft w:val="0"/>
                                                  <w:marRight w:val="0"/>
                                                  <w:marTop w:val="120"/>
                                                  <w:marBottom w:val="120"/>
                                                  <w:divBdr>
                                                    <w:top w:val="single" w:sz="2" w:space="0" w:color="BBBBBB"/>
                                                    <w:left w:val="single" w:sz="2" w:space="0" w:color="BBBBBB"/>
                                                    <w:bottom w:val="single" w:sz="2" w:space="0" w:color="BBBBBB"/>
                                                    <w:right w:val="single" w:sz="2" w:space="0" w:color="BBBBBB"/>
                                                  </w:divBdr>
                                                </w:div>
                                                <w:div w:id="277494686">
                                                  <w:marLeft w:val="0"/>
                                                  <w:marRight w:val="0"/>
                                                  <w:marTop w:val="120"/>
                                                  <w:marBottom w:val="120"/>
                                                  <w:divBdr>
                                                    <w:top w:val="single" w:sz="2" w:space="0" w:color="BBBBBB"/>
                                                    <w:left w:val="single" w:sz="2" w:space="0" w:color="BBBBBB"/>
                                                    <w:bottom w:val="single" w:sz="2" w:space="0" w:color="BBBBBB"/>
                                                    <w:right w:val="single" w:sz="2" w:space="0" w:color="BBBBBB"/>
                                                  </w:divBdr>
                                                </w:div>
                                                <w:div w:id="1097795098">
                                                  <w:marLeft w:val="0"/>
                                                  <w:marRight w:val="0"/>
                                                  <w:marTop w:val="120"/>
                                                  <w:marBottom w:val="120"/>
                                                  <w:divBdr>
                                                    <w:top w:val="single" w:sz="2" w:space="0" w:color="BBBBBB"/>
                                                    <w:left w:val="single" w:sz="2" w:space="0" w:color="BBBBBB"/>
                                                    <w:bottom w:val="single" w:sz="2" w:space="0" w:color="BBBBBB"/>
                                                    <w:right w:val="single" w:sz="2" w:space="0" w:color="BBBBBB"/>
                                                  </w:divBdr>
                                                </w:div>
                                                <w:div w:id="1142428014">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sChild>
                                        </w:div>
                                      </w:divsChild>
                                    </w:div>
                                  </w:divsChild>
                                </w:div>
                              </w:divsChild>
                            </w:div>
                          </w:divsChild>
                        </w:div>
                      </w:divsChild>
                    </w:div>
                  </w:divsChild>
                </w:div>
              </w:divsChild>
            </w:div>
          </w:divsChild>
        </w:div>
      </w:divsChild>
    </w:div>
    <w:div w:id="723867335">
      <w:bodyDiv w:val="1"/>
      <w:marLeft w:val="0"/>
      <w:marRight w:val="0"/>
      <w:marTop w:val="0"/>
      <w:marBottom w:val="0"/>
      <w:divBdr>
        <w:top w:val="none" w:sz="0" w:space="0" w:color="auto"/>
        <w:left w:val="none" w:sz="0" w:space="0" w:color="auto"/>
        <w:bottom w:val="none" w:sz="0" w:space="0" w:color="auto"/>
        <w:right w:val="none" w:sz="0" w:space="0" w:color="auto"/>
      </w:divBdr>
    </w:div>
    <w:div w:id="735123924">
      <w:bodyDiv w:val="1"/>
      <w:marLeft w:val="0"/>
      <w:marRight w:val="0"/>
      <w:marTop w:val="0"/>
      <w:marBottom w:val="0"/>
      <w:divBdr>
        <w:top w:val="none" w:sz="0" w:space="0" w:color="auto"/>
        <w:left w:val="none" w:sz="0" w:space="0" w:color="auto"/>
        <w:bottom w:val="none" w:sz="0" w:space="0" w:color="auto"/>
        <w:right w:val="none" w:sz="0" w:space="0" w:color="auto"/>
      </w:divBdr>
    </w:div>
    <w:div w:id="759452202">
      <w:bodyDiv w:val="1"/>
      <w:marLeft w:val="0"/>
      <w:marRight w:val="0"/>
      <w:marTop w:val="0"/>
      <w:marBottom w:val="0"/>
      <w:divBdr>
        <w:top w:val="none" w:sz="0" w:space="0" w:color="auto"/>
        <w:left w:val="none" w:sz="0" w:space="0" w:color="auto"/>
        <w:bottom w:val="none" w:sz="0" w:space="0" w:color="auto"/>
        <w:right w:val="none" w:sz="0" w:space="0" w:color="auto"/>
      </w:divBdr>
      <w:divsChild>
        <w:div w:id="1288505958">
          <w:marLeft w:val="0"/>
          <w:marRight w:val="0"/>
          <w:marTop w:val="0"/>
          <w:marBottom w:val="0"/>
          <w:divBdr>
            <w:top w:val="single" w:sz="8" w:space="1" w:color="70AD47"/>
            <w:left w:val="none" w:sz="0" w:space="0" w:color="auto"/>
            <w:bottom w:val="none" w:sz="0" w:space="0" w:color="auto"/>
            <w:right w:val="none" w:sz="0" w:space="0" w:color="auto"/>
          </w:divBdr>
        </w:div>
      </w:divsChild>
    </w:div>
    <w:div w:id="904418213">
      <w:bodyDiv w:val="1"/>
      <w:marLeft w:val="0"/>
      <w:marRight w:val="0"/>
      <w:marTop w:val="0"/>
      <w:marBottom w:val="0"/>
      <w:divBdr>
        <w:top w:val="none" w:sz="0" w:space="0" w:color="auto"/>
        <w:left w:val="none" w:sz="0" w:space="0" w:color="auto"/>
        <w:bottom w:val="none" w:sz="0" w:space="0" w:color="auto"/>
        <w:right w:val="none" w:sz="0" w:space="0" w:color="auto"/>
      </w:divBdr>
      <w:divsChild>
        <w:div w:id="1179854472">
          <w:marLeft w:val="0"/>
          <w:marRight w:val="0"/>
          <w:marTop w:val="0"/>
          <w:marBottom w:val="0"/>
          <w:divBdr>
            <w:top w:val="none" w:sz="0" w:space="0" w:color="auto"/>
            <w:left w:val="none" w:sz="0" w:space="0" w:color="auto"/>
            <w:bottom w:val="none" w:sz="0" w:space="0" w:color="auto"/>
            <w:right w:val="none" w:sz="0" w:space="0" w:color="auto"/>
          </w:divBdr>
          <w:divsChild>
            <w:div w:id="916553517">
              <w:marLeft w:val="0"/>
              <w:marRight w:val="0"/>
              <w:marTop w:val="0"/>
              <w:marBottom w:val="0"/>
              <w:divBdr>
                <w:top w:val="none" w:sz="0" w:space="0" w:color="auto"/>
                <w:left w:val="none" w:sz="0" w:space="0" w:color="auto"/>
                <w:bottom w:val="none" w:sz="0" w:space="0" w:color="auto"/>
                <w:right w:val="none" w:sz="0" w:space="0" w:color="auto"/>
              </w:divBdr>
            </w:div>
            <w:div w:id="27606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46827">
      <w:bodyDiv w:val="1"/>
      <w:marLeft w:val="0"/>
      <w:marRight w:val="0"/>
      <w:marTop w:val="0"/>
      <w:marBottom w:val="0"/>
      <w:divBdr>
        <w:top w:val="none" w:sz="0" w:space="0" w:color="auto"/>
        <w:left w:val="none" w:sz="0" w:space="0" w:color="auto"/>
        <w:bottom w:val="none" w:sz="0" w:space="0" w:color="auto"/>
        <w:right w:val="none" w:sz="0" w:space="0" w:color="auto"/>
      </w:divBdr>
    </w:div>
    <w:div w:id="984317766">
      <w:bodyDiv w:val="1"/>
      <w:marLeft w:val="0"/>
      <w:marRight w:val="0"/>
      <w:marTop w:val="0"/>
      <w:marBottom w:val="0"/>
      <w:divBdr>
        <w:top w:val="none" w:sz="0" w:space="0" w:color="auto"/>
        <w:left w:val="none" w:sz="0" w:space="0" w:color="auto"/>
        <w:bottom w:val="none" w:sz="0" w:space="0" w:color="auto"/>
        <w:right w:val="none" w:sz="0" w:space="0" w:color="auto"/>
      </w:divBdr>
    </w:div>
    <w:div w:id="1010372674">
      <w:bodyDiv w:val="1"/>
      <w:marLeft w:val="0"/>
      <w:marRight w:val="0"/>
      <w:marTop w:val="0"/>
      <w:marBottom w:val="0"/>
      <w:divBdr>
        <w:top w:val="none" w:sz="0" w:space="0" w:color="auto"/>
        <w:left w:val="none" w:sz="0" w:space="0" w:color="auto"/>
        <w:bottom w:val="none" w:sz="0" w:space="0" w:color="auto"/>
        <w:right w:val="none" w:sz="0" w:space="0" w:color="auto"/>
      </w:divBdr>
    </w:div>
    <w:div w:id="1017270763">
      <w:bodyDiv w:val="1"/>
      <w:marLeft w:val="0"/>
      <w:marRight w:val="0"/>
      <w:marTop w:val="0"/>
      <w:marBottom w:val="0"/>
      <w:divBdr>
        <w:top w:val="none" w:sz="0" w:space="0" w:color="auto"/>
        <w:left w:val="none" w:sz="0" w:space="0" w:color="auto"/>
        <w:bottom w:val="none" w:sz="0" w:space="0" w:color="auto"/>
        <w:right w:val="none" w:sz="0" w:space="0" w:color="auto"/>
      </w:divBdr>
    </w:div>
    <w:div w:id="1021586770">
      <w:bodyDiv w:val="1"/>
      <w:marLeft w:val="0"/>
      <w:marRight w:val="0"/>
      <w:marTop w:val="0"/>
      <w:marBottom w:val="0"/>
      <w:divBdr>
        <w:top w:val="none" w:sz="0" w:space="0" w:color="auto"/>
        <w:left w:val="none" w:sz="0" w:space="0" w:color="auto"/>
        <w:bottom w:val="none" w:sz="0" w:space="0" w:color="auto"/>
        <w:right w:val="none" w:sz="0" w:space="0" w:color="auto"/>
      </w:divBdr>
    </w:div>
    <w:div w:id="1088579636">
      <w:bodyDiv w:val="1"/>
      <w:marLeft w:val="0"/>
      <w:marRight w:val="0"/>
      <w:marTop w:val="0"/>
      <w:marBottom w:val="0"/>
      <w:divBdr>
        <w:top w:val="none" w:sz="0" w:space="0" w:color="auto"/>
        <w:left w:val="none" w:sz="0" w:space="0" w:color="auto"/>
        <w:bottom w:val="none" w:sz="0" w:space="0" w:color="auto"/>
        <w:right w:val="none" w:sz="0" w:space="0" w:color="auto"/>
      </w:divBdr>
    </w:div>
    <w:div w:id="1116482504">
      <w:bodyDiv w:val="1"/>
      <w:marLeft w:val="0"/>
      <w:marRight w:val="0"/>
      <w:marTop w:val="0"/>
      <w:marBottom w:val="0"/>
      <w:divBdr>
        <w:top w:val="none" w:sz="0" w:space="0" w:color="auto"/>
        <w:left w:val="none" w:sz="0" w:space="0" w:color="auto"/>
        <w:bottom w:val="none" w:sz="0" w:space="0" w:color="auto"/>
        <w:right w:val="none" w:sz="0" w:space="0" w:color="auto"/>
      </w:divBdr>
    </w:div>
    <w:div w:id="1119028969">
      <w:bodyDiv w:val="1"/>
      <w:marLeft w:val="0"/>
      <w:marRight w:val="0"/>
      <w:marTop w:val="0"/>
      <w:marBottom w:val="0"/>
      <w:divBdr>
        <w:top w:val="none" w:sz="0" w:space="0" w:color="auto"/>
        <w:left w:val="none" w:sz="0" w:space="0" w:color="auto"/>
        <w:bottom w:val="none" w:sz="0" w:space="0" w:color="auto"/>
        <w:right w:val="none" w:sz="0" w:space="0" w:color="auto"/>
      </w:divBdr>
      <w:divsChild>
        <w:div w:id="1253852238">
          <w:marLeft w:val="0"/>
          <w:marRight w:val="0"/>
          <w:marTop w:val="0"/>
          <w:marBottom w:val="0"/>
          <w:divBdr>
            <w:top w:val="single" w:sz="8" w:space="1" w:color="70AD47"/>
            <w:left w:val="none" w:sz="0" w:space="0" w:color="auto"/>
            <w:bottom w:val="none" w:sz="0" w:space="0" w:color="auto"/>
            <w:right w:val="none" w:sz="0" w:space="0" w:color="auto"/>
          </w:divBdr>
        </w:div>
      </w:divsChild>
    </w:div>
    <w:div w:id="1154444572">
      <w:bodyDiv w:val="1"/>
      <w:marLeft w:val="0"/>
      <w:marRight w:val="0"/>
      <w:marTop w:val="0"/>
      <w:marBottom w:val="0"/>
      <w:divBdr>
        <w:top w:val="none" w:sz="0" w:space="0" w:color="auto"/>
        <w:left w:val="none" w:sz="0" w:space="0" w:color="auto"/>
        <w:bottom w:val="none" w:sz="0" w:space="0" w:color="auto"/>
        <w:right w:val="none" w:sz="0" w:space="0" w:color="auto"/>
      </w:divBdr>
    </w:div>
    <w:div w:id="1217931329">
      <w:bodyDiv w:val="1"/>
      <w:marLeft w:val="0"/>
      <w:marRight w:val="0"/>
      <w:marTop w:val="0"/>
      <w:marBottom w:val="0"/>
      <w:divBdr>
        <w:top w:val="none" w:sz="0" w:space="0" w:color="auto"/>
        <w:left w:val="none" w:sz="0" w:space="0" w:color="auto"/>
        <w:bottom w:val="none" w:sz="0" w:space="0" w:color="auto"/>
        <w:right w:val="none" w:sz="0" w:space="0" w:color="auto"/>
      </w:divBdr>
      <w:divsChild>
        <w:div w:id="664552356">
          <w:marLeft w:val="0"/>
          <w:marRight w:val="0"/>
          <w:marTop w:val="0"/>
          <w:marBottom w:val="0"/>
          <w:divBdr>
            <w:top w:val="none" w:sz="0" w:space="0" w:color="auto"/>
            <w:left w:val="none" w:sz="0" w:space="0" w:color="auto"/>
            <w:bottom w:val="none" w:sz="0" w:space="0" w:color="auto"/>
            <w:right w:val="none" w:sz="0" w:space="0" w:color="auto"/>
          </w:divBdr>
        </w:div>
        <w:div w:id="296640795">
          <w:marLeft w:val="0"/>
          <w:marRight w:val="0"/>
          <w:marTop w:val="0"/>
          <w:marBottom w:val="0"/>
          <w:divBdr>
            <w:top w:val="none" w:sz="0" w:space="0" w:color="auto"/>
            <w:left w:val="none" w:sz="0" w:space="0" w:color="auto"/>
            <w:bottom w:val="none" w:sz="0" w:space="0" w:color="auto"/>
            <w:right w:val="none" w:sz="0" w:space="0" w:color="auto"/>
          </w:divBdr>
        </w:div>
        <w:div w:id="1935550022">
          <w:marLeft w:val="0"/>
          <w:marRight w:val="0"/>
          <w:marTop w:val="0"/>
          <w:marBottom w:val="0"/>
          <w:divBdr>
            <w:top w:val="none" w:sz="0" w:space="0" w:color="auto"/>
            <w:left w:val="none" w:sz="0" w:space="0" w:color="auto"/>
            <w:bottom w:val="none" w:sz="0" w:space="0" w:color="auto"/>
            <w:right w:val="none" w:sz="0" w:space="0" w:color="auto"/>
          </w:divBdr>
        </w:div>
        <w:div w:id="923495060">
          <w:marLeft w:val="0"/>
          <w:marRight w:val="0"/>
          <w:marTop w:val="0"/>
          <w:marBottom w:val="0"/>
          <w:divBdr>
            <w:top w:val="none" w:sz="0" w:space="0" w:color="auto"/>
            <w:left w:val="none" w:sz="0" w:space="0" w:color="auto"/>
            <w:bottom w:val="none" w:sz="0" w:space="0" w:color="auto"/>
            <w:right w:val="none" w:sz="0" w:space="0" w:color="auto"/>
          </w:divBdr>
        </w:div>
      </w:divsChild>
    </w:div>
    <w:div w:id="1269779406">
      <w:bodyDiv w:val="1"/>
      <w:marLeft w:val="0"/>
      <w:marRight w:val="0"/>
      <w:marTop w:val="0"/>
      <w:marBottom w:val="0"/>
      <w:divBdr>
        <w:top w:val="none" w:sz="0" w:space="0" w:color="auto"/>
        <w:left w:val="none" w:sz="0" w:space="0" w:color="auto"/>
        <w:bottom w:val="none" w:sz="0" w:space="0" w:color="auto"/>
        <w:right w:val="none" w:sz="0" w:space="0" w:color="auto"/>
      </w:divBdr>
    </w:div>
    <w:div w:id="1322780622">
      <w:bodyDiv w:val="1"/>
      <w:marLeft w:val="0"/>
      <w:marRight w:val="0"/>
      <w:marTop w:val="0"/>
      <w:marBottom w:val="0"/>
      <w:divBdr>
        <w:top w:val="none" w:sz="0" w:space="0" w:color="auto"/>
        <w:left w:val="none" w:sz="0" w:space="0" w:color="auto"/>
        <w:bottom w:val="none" w:sz="0" w:space="0" w:color="auto"/>
        <w:right w:val="none" w:sz="0" w:space="0" w:color="auto"/>
      </w:divBdr>
    </w:div>
    <w:div w:id="1430272692">
      <w:bodyDiv w:val="1"/>
      <w:marLeft w:val="0"/>
      <w:marRight w:val="0"/>
      <w:marTop w:val="0"/>
      <w:marBottom w:val="0"/>
      <w:divBdr>
        <w:top w:val="none" w:sz="0" w:space="0" w:color="auto"/>
        <w:left w:val="none" w:sz="0" w:space="0" w:color="auto"/>
        <w:bottom w:val="none" w:sz="0" w:space="0" w:color="auto"/>
        <w:right w:val="none" w:sz="0" w:space="0" w:color="auto"/>
      </w:divBdr>
    </w:div>
    <w:div w:id="1486118858">
      <w:bodyDiv w:val="1"/>
      <w:marLeft w:val="0"/>
      <w:marRight w:val="0"/>
      <w:marTop w:val="0"/>
      <w:marBottom w:val="0"/>
      <w:divBdr>
        <w:top w:val="none" w:sz="0" w:space="0" w:color="auto"/>
        <w:left w:val="none" w:sz="0" w:space="0" w:color="auto"/>
        <w:bottom w:val="none" w:sz="0" w:space="0" w:color="auto"/>
        <w:right w:val="none" w:sz="0" w:space="0" w:color="auto"/>
      </w:divBdr>
    </w:div>
    <w:div w:id="1557669765">
      <w:bodyDiv w:val="1"/>
      <w:marLeft w:val="0"/>
      <w:marRight w:val="0"/>
      <w:marTop w:val="0"/>
      <w:marBottom w:val="0"/>
      <w:divBdr>
        <w:top w:val="none" w:sz="0" w:space="0" w:color="auto"/>
        <w:left w:val="none" w:sz="0" w:space="0" w:color="auto"/>
        <w:bottom w:val="none" w:sz="0" w:space="0" w:color="auto"/>
        <w:right w:val="none" w:sz="0" w:space="0" w:color="auto"/>
      </w:divBdr>
    </w:div>
    <w:div w:id="1606382012">
      <w:bodyDiv w:val="1"/>
      <w:marLeft w:val="0"/>
      <w:marRight w:val="0"/>
      <w:marTop w:val="0"/>
      <w:marBottom w:val="0"/>
      <w:divBdr>
        <w:top w:val="none" w:sz="0" w:space="0" w:color="auto"/>
        <w:left w:val="none" w:sz="0" w:space="0" w:color="auto"/>
        <w:bottom w:val="none" w:sz="0" w:space="0" w:color="auto"/>
        <w:right w:val="none" w:sz="0" w:space="0" w:color="auto"/>
      </w:divBdr>
      <w:divsChild>
        <w:div w:id="964853534">
          <w:marLeft w:val="0"/>
          <w:marRight w:val="0"/>
          <w:marTop w:val="0"/>
          <w:marBottom w:val="0"/>
          <w:divBdr>
            <w:top w:val="none" w:sz="0" w:space="0" w:color="auto"/>
            <w:left w:val="none" w:sz="0" w:space="0" w:color="auto"/>
            <w:bottom w:val="none" w:sz="0" w:space="0" w:color="auto"/>
            <w:right w:val="none" w:sz="0" w:space="0" w:color="auto"/>
          </w:divBdr>
          <w:divsChild>
            <w:div w:id="982001274">
              <w:marLeft w:val="0"/>
              <w:marRight w:val="0"/>
              <w:marTop w:val="0"/>
              <w:marBottom w:val="0"/>
              <w:divBdr>
                <w:top w:val="none" w:sz="0" w:space="0" w:color="auto"/>
                <w:left w:val="none" w:sz="0" w:space="0" w:color="auto"/>
                <w:bottom w:val="none" w:sz="0" w:space="0" w:color="auto"/>
                <w:right w:val="none" w:sz="0" w:space="0" w:color="auto"/>
              </w:divBdr>
              <w:divsChild>
                <w:div w:id="289676532">
                  <w:marLeft w:val="0"/>
                  <w:marRight w:val="0"/>
                  <w:marTop w:val="0"/>
                  <w:marBottom w:val="0"/>
                  <w:divBdr>
                    <w:top w:val="none" w:sz="0" w:space="0" w:color="auto"/>
                    <w:left w:val="none" w:sz="0" w:space="0" w:color="auto"/>
                    <w:bottom w:val="none" w:sz="0" w:space="0" w:color="auto"/>
                    <w:right w:val="none" w:sz="0" w:space="0" w:color="auto"/>
                  </w:divBdr>
                  <w:divsChild>
                    <w:div w:id="1249120971">
                      <w:marLeft w:val="0"/>
                      <w:marRight w:val="0"/>
                      <w:marTop w:val="0"/>
                      <w:marBottom w:val="0"/>
                      <w:divBdr>
                        <w:top w:val="none" w:sz="0" w:space="0" w:color="auto"/>
                        <w:left w:val="none" w:sz="0" w:space="0" w:color="auto"/>
                        <w:bottom w:val="none" w:sz="0" w:space="0" w:color="auto"/>
                        <w:right w:val="none" w:sz="0" w:space="0" w:color="auto"/>
                      </w:divBdr>
                      <w:divsChild>
                        <w:div w:id="1225263206">
                          <w:marLeft w:val="0"/>
                          <w:marRight w:val="0"/>
                          <w:marTop w:val="0"/>
                          <w:marBottom w:val="0"/>
                          <w:divBdr>
                            <w:top w:val="none" w:sz="0" w:space="0" w:color="auto"/>
                            <w:left w:val="none" w:sz="0" w:space="0" w:color="auto"/>
                            <w:bottom w:val="none" w:sz="0" w:space="0" w:color="auto"/>
                            <w:right w:val="none" w:sz="0" w:space="0" w:color="auto"/>
                          </w:divBdr>
                          <w:divsChild>
                            <w:div w:id="1345666461">
                              <w:marLeft w:val="0"/>
                              <w:marRight w:val="0"/>
                              <w:marTop w:val="0"/>
                              <w:marBottom w:val="0"/>
                              <w:divBdr>
                                <w:top w:val="none" w:sz="0" w:space="0" w:color="auto"/>
                                <w:left w:val="none" w:sz="0" w:space="0" w:color="auto"/>
                                <w:bottom w:val="none" w:sz="0" w:space="0" w:color="auto"/>
                                <w:right w:val="none" w:sz="0" w:space="0" w:color="auto"/>
                              </w:divBdr>
                              <w:divsChild>
                                <w:div w:id="1619096426">
                                  <w:marLeft w:val="0"/>
                                  <w:marRight w:val="0"/>
                                  <w:marTop w:val="0"/>
                                  <w:marBottom w:val="0"/>
                                  <w:divBdr>
                                    <w:top w:val="none" w:sz="0" w:space="0" w:color="auto"/>
                                    <w:left w:val="none" w:sz="0" w:space="0" w:color="auto"/>
                                    <w:bottom w:val="none" w:sz="0" w:space="0" w:color="auto"/>
                                    <w:right w:val="none" w:sz="0" w:space="0" w:color="auto"/>
                                  </w:divBdr>
                                  <w:divsChild>
                                    <w:div w:id="1701125701">
                                      <w:marLeft w:val="0"/>
                                      <w:marRight w:val="0"/>
                                      <w:marTop w:val="0"/>
                                      <w:marBottom w:val="0"/>
                                      <w:divBdr>
                                        <w:top w:val="none" w:sz="0" w:space="0" w:color="auto"/>
                                        <w:left w:val="none" w:sz="0" w:space="0" w:color="auto"/>
                                        <w:bottom w:val="none" w:sz="0" w:space="0" w:color="auto"/>
                                        <w:right w:val="none" w:sz="0" w:space="0" w:color="auto"/>
                                      </w:divBdr>
                                      <w:divsChild>
                                        <w:div w:id="34623353">
                                          <w:marLeft w:val="0"/>
                                          <w:marRight w:val="0"/>
                                          <w:marTop w:val="0"/>
                                          <w:marBottom w:val="0"/>
                                          <w:divBdr>
                                            <w:top w:val="none" w:sz="0" w:space="0" w:color="auto"/>
                                            <w:left w:val="none" w:sz="0" w:space="0" w:color="auto"/>
                                            <w:bottom w:val="none" w:sz="0" w:space="0" w:color="auto"/>
                                            <w:right w:val="none" w:sz="0" w:space="0" w:color="auto"/>
                                          </w:divBdr>
                                          <w:divsChild>
                                            <w:div w:id="1777554511">
                                              <w:marLeft w:val="0"/>
                                              <w:marRight w:val="0"/>
                                              <w:marTop w:val="0"/>
                                              <w:marBottom w:val="0"/>
                                              <w:divBdr>
                                                <w:top w:val="single" w:sz="2" w:space="0" w:color="D2D2D2"/>
                                                <w:left w:val="single" w:sz="2" w:space="0" w:color="D2D2D2"/>
                                                <w:bottom w:val="single" w:sz="2" w:space="0" w:color="D2D2D2"/>
                                                <w:right w:val="single" w:sz="2" w:space="0" w:color="D2D2D2"/>
                                              </w:divBdr>
                                              <w:divsChild>
                                                <w:div w:id="1713382188">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sChild>
                                        </w:div>
                                      </w:divsChild>
                                    </w:div>
                                  </w:divsChild>
                                </w:div>
                              </w:divsChild>
                            </w:div>
                          </w:divsChild>
                        </w:div>
                      </w:divsChild>
                    </w:div>
                  </w:divsChild>
                </w:div>
              </w:divsChild>
            </w:div>
          </w:divsChild>
        </w:div>
      </w:divsChild>
    </w:div>
    <w:div w:id="1607691566">
      <w:bodyDiv w:val="1"/>
      <w:marLeft w:val="0"/>
      <w:marRight w:val="0"/>
      <w:marTop w:val="0"/>
      <w:marBottom w:val="0"/>
      <w:divBdr>
        <w:top w:val="none" w:sz="0" w:space="0" w:color="auto"/>
        <w:left w:val="none" w:sz="0" w:space="0" w:color="auto"/>
        <w:bottom w:val="none" w:sz="0" w:space="0" w:color="auto"/>
        <w:right w:val="none" w:sz="0" w:space="0" w:color="auto"/>
      </w:divBdr>
    </w:div>
    <w:div w:id="1616909777">
      <w:bodyDiv w:val="1"/>
      <w:marLeft w:val="0"/>
      <w:marRight w:val="0"/>
      <w:marTop w:val="0"/>
      <w:marBottom w:val="0"/>
      <w:divBdr>
        <w:top w:val="none" w:sz="0" w:space="0" w:color="auto"/>
        <w:left w:val="none" w:sz="0" w:space="0" w:color="auto"/>
        <w:bottom w:val="none" w:sz="0" w:space="0" w:color="auto"/>
        <w:right w:val="none" w:sz="0" w:space="0" w:color="auto"/>
      </w:divBdr>
    </w:div>
    <w:div w:id="1679384229">
      <w:bodyDiv w:val="1"/>
      <w:marLeft w:val="0"/>
      <w:marRight w:val="0"/>
      <w:marTop w:val="0"/>
      <w:marBottom w:val="0"/>
      <w:divBdr>
        <w:top w:val="none" w:sz="0" w:space="0" w:color="auto"/>
        <w:left w:val="none" w:sz="0" w:space="0" w:color="auto"/>
        <w:bottom w:val="none" w:sz="0" w:space="0" w:color="auto"/>
        <w:right w:val="none" w:sz="0" w:space="0" w:color="auto"/>
      </w:divBdr>
      <w:divsChild>
        <w:div w:id="366099356">
          <w:marLeft w:val="0"/>
          <w:marRight w:val="0"/>
          <w:marTop w:val="0"/>
          <w:marBottom w:val="0"/>
          <w:divBdr>
            <w:top w:val="none" w:sz="0" w:space="0" w:color="auto"/>
            <w:left w:val="none" w:sz="0" w:space="0" w:color="auto"/>
            <w:bottom w:val="none" w:sz="0" w:space="0" w:color="auto"/>
            <w:right w:val="none" w:sz="0" w:space="0" w:color="auto"/>
          </w:divBdr>
          <w:divsChild>
            <w:div w:id="655425563">
              <w:marLeft w:val="0"/>
              <w:marRight w:val="0"/>
              <w:marTop w:val="0"/>
              <w:marBottom w:val="0"/>
              <w:divBdr>
                <w:top w:val="none" w:sz="0" w:space="0" w:color="auto"/>
                <w:left w:val="none" w:sz="0" w:space="0" w:color="auto"/>
                <w:bottom w:val="none" w:sz="0" w:space="0" w:color="auto"/>
                <w:right w:val="none" w:sz="0" w:space="0" w:color="auto"/>
              </w:divBdr>
              <w:divsChild>
                <w:div w:id="767046817">
                  <w:marLeft w:val="0"/>
                  <w:marRight w:val="0"/>
                  <w:marTop w:val="0"/>
                  <w:marBottom w:val="0"/>
                  <w:divBdr>
                    <w:top w:val="none" w:sz="0" w:space="0" w:color="auto"/>
                    <w:left w:val="none" w:sz="0" w:space="0" w:color="auto"/>
                    <w:bottom w:val="none" w:sz="0" w:space="0" w:color="auto"/>
                    <w:right w:val="none" w:sz="0" w:space="0" w:color="auto"/>
                  </w:divBdr>
                  <w:divsChild>
                    <w:div w:id="1643853615">
                      <w:marLeft w:val="0"/>
                      <w:marRight w:val="0"/>
                      <w:marTop w:val="0"/>
                      <w:marBottom w:val="0"/>
                      <w:divBdr>
                        <w:top w:val="none" w:sz="0" w:space="0" w:color="auto"/>
                        <w:left w:val="none" w:sz="0" w:space="0" w:color="auto"/>
                        <w:bottom w:val="none" w:sz="0" w:space="0" w:color="auto"/>
                        <w:right w:val="none" w:sz="0" w:space="0" w:color="auto"/>
                      </w:divBdr>
                      <w:divsChild>
                        <w:div w:id="271403833">
                          <w:marLeft w:val="0"/>
                          <w:marRight w:val="0"/>
                          <w:marTop w:val="0"/>
                          <w:marBottom w:val="0"/>
                          <w:divBdr>
                            <w:top w:val="none" w:sz="0" w:space="0" w:color="auto"/>
                            <w:left w:val="none" w:sz="0" w:space="0" w:color="auto"/>
                            <w:bottom w:val="none" w:sz="0" w:space="0" w:color="auto"/>
                            <w:right w:val="none" w:sz="0" w:space="0" w:color="auto"/>
                          </w:divBdr>
                          <w:divsChild>
                            <w:div w:id="945891448">
                              <w:marLeft w:val="0"/>
                              <w:marRight w:val="0"/>
                              <w:marTop w:val="0"/>
                              <w:marBottom w:val="0"/>
                              <w:divBdr>
                                <w:top w:val="none" w:sz="0" w:space="0" w:color="auto"/>
                                <w:left w:val="none" w:sz="0" w:space="0" w:color="auto"/>
                                <w:bottom w:val="none" w:sz="0" w:space="0" w:color="auto"/>
                                <w:right w:val="none" w:sz="0" w:space="0" w:color="auto"/>
                              </w:divBdr>
                              <w:divsChild>
                                <w:div w:id="268394561">
                                  <w:marLeft w:val="0"/>
                                  <w:marRight w:val="0"/>
                                  <w:marTop w:val="0"/>
                                  <w:marBottom w:val="0"/>
                                  <w:divBdr>
                                    <w:top w:val="none" w:sz="0" w:space="0" w:color="auto"/>
                                    <w:left w:val="none" w:sz="0" w:space="0" w:color="auto"/>
                                    <w:bottom w:val="none" w:sz="0" w:space="0" w:color="auto"/>
                                    <w:right w:val="none" w:sz="0" w:space="0" w:color="auto"/>
                                  </w:divBdr>
                                  <w:divsChild>
                                    <w:div w:id="1381785197">
                                      <w:marLeft w:val="0"/>
                                      <w:marRight w:val="0"/>
                                      <w:marTop w:val="0"/>
                                      <w:marBottom w:val="0"/>
                                      <w:divBdr>
                                        <w:top w:val="none" w:sz="0" w:space="0" w:color="auto"/>
                                        <w:left w:val="none" w:sz="0" w:space="0" w:color="auto"/>
                                        <w:bottom w:val="none" w:sz="0" w:space="0" w:color="auto"/>
                                        <w:right w:val="none" w:sz="0" w:space="0" w:color="auto"/>
                                      </w:divBdr>
                                      <w:divsChild>
                                        <w:div w:id="1927491973">
                                          <w:marLeft w:val="0"/>
                                          <w:marRight w:val="0"/>
                                          <w:marTop w:val="0"/>
                                          <w:marBottom w:val="0"/>
                                          <w:divBdr>
                                            <w:top w:val="none" w:sz="0" w:space="0" w:color="auto"/>
                                            <w:left w:val="none" w:sz="0" w:space="0" w:color="auto"/>
                                            <w:bottom w:val="none" w:sz="0" w:space="0" w:color="auto"/>
                                            <w:right w:val="none" w:sz="0" w:space="0" w:color="auto"/>
                                          </w:divBdr>
                                          <w:divsChild>
                                            <w:div w:id="1333332482">
                                              <w:marLeft w:val="0"/>
                                              <w:marRight w:val="0"/>
                                              <w:marTop w:val="0"/>
                                              <w:marBottom w:val="0"/>
                                              <w:divBdr>
                                                <w:top w:val="single" w:sz="2" w:space="0" w:color="D2D2D2"/>
                                                <w:left w:val="single" w:sz="2" w:space="0" w:color="D2D2D2"/>
                                                <w:bottom w:val="single" w:sz="2" w:space="0" w:color="D2D2D2"/>
                                                <w:right w:val="single" w:sz="2" w:space="0" w:color="D2D2D2"/>
                                              </w:divBdr>
                                              <w:divsChild>
                                                <w:div w:id="2039162978">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sChild>
                                        </w:div>
                                      </w:divsChild>
                                    </w:div>
                                  </w:divsChild>
                                </w:div>
                              </w:divsChild>
                            </w:div>
                          </w:divsChild>
                        </w:div>
                      </w:divsChild>
                    </w:div>
                  </w:divsChild>
                </w:div>
              </w:divsChild>
            </w:div>
          </w:divsChild>
        </w:div>
      </w:divsChild>
    </w:div>
    <w:div w:id="1680036126">
      <w:bodyDiv w:val="1"/>
      <w:marLeft w:val="0"/>
      <w:marRight w:val="0"/>
      <w:marTop w:val="0"/>
      <w:marBottom w:val="0"/>
      <w:divBdr>
        <w:top w:val="none" w:sz="0" w:space="0" w:color="auto"/>
        <w:left w:val="none" w:sz="0" w:space="0" w:color="auto"/>
        <w:bottom w:val="none" w:sz="0" w:space="0" w:color="auto"/>
        <w:right w:val="none" w:sz="0" w:space="0" w:color="auto"/>
      </w:divBdr>
      <w:divsChild>
        <w:div w:id="274144234">
          <w:marLeft w:val="0"/>
          <w:marRight w:val="0"/>
          <w:marTop w:val="0"/>
          <w:marBottom w:val="0"/>
          <w:divBdr>
            <w:top w:val="none" w:sz="0" w:space="0" w:color="auto"/>
            <w:left w:val="none" w:sz="0" w:space="0" w:color="auto"/>
            <w:bottom w:val="none" w:sz="0" w:space="0" w:color="auto"/>
            <w:right w:val="none" w:sz="0" w:space="0" w:color="auto"/>
          </w:divBdr>
        </w:div>
        <w:div w:id="2089576111">
          <w:marLeft w:val="0"/>
          <w:marRight w:val="0"/>
          <w:marTop w:val="0"/>
          <w:marBottom w:val="0"/>
          <w:divBdr>
            <w:top w:val="none" w:sz="0" w:space="0" w:color="auto"/>
            <w:left w:val="none" w:sz="0" w:space="0" w:color="auto"/>
            <w:bottom w:val="none" w:sz="0" w:space="0" w:color="auto"/>
            <w:right w:val="none" w:sz="0" w:space="0" w:color="auto"/>
          </w:divBdr>
        </w:div>
      </w:divsChild>
    </w:div>
    <w:div w:id="1701204992">
      <w:bodyDiv w:val="1"/>
      <w:marLeft w:val="0"/>
      <w:marRight w:val="0"/>
      <w:marTop w:val="0"/>
      <w:marBottom w:val="0"/>
      <w:divBdr>
        <w:top w:val="none" w:sz="0" w:space="0" w:color="auto"/>
        <w:left w:val="none" w:sz="0" w:space="0" w:color="auto"/>
        <w:bottom w:val="none" w:sz="0" w:space="0" w:color="auto"/>
        <w:right w:val="none" w:sz="0" w:space="0" w:color="auto"/>
      </w:divBdr>
      <w:divsChild>
        <w:div w:id="498081798">
          <w:marLeft w:val="0"/>
          <w:marRight w:val="0"/>
          <w:marTop w:val="0"/>
          <w:marBottom w:val="0"/>
          <w:divBdr>
            <w:top w:val="none" w:sz="0" w:space="0" w:color="auto"/>
            <w:left w:val="none" w:sz="0" w:space="0" w:color="auto"/>
            <w:bottom w:val="none" w:sz="0" w:space="0" w:color="auto"/>
            <w:right w:val="none" w:sz="0" w:space="0" w:color="auto"/>
          </w:divBdr>
        </w:div>
        <w:div w:id="86925403">
          <w:marLeft w:val="0"/>
          <w:marRight w:val="0"/>
          <w:marTop w:val="0"/>
          <w:marBottom w:val="0"/>
          <w:divBdr>
            <w:top w:val="none" w:sz="0" w:space="0" w:color="auto"/>
            <w:left w:val="none" w:sz="0" w:space="0" w:color="auto"/>
            <w:bottom w:val="none" w:sz="0" w:space="0" w:color="auto"/>
            <w:right w:val="none" w:sz="0" w:space="0" w:color="auto"/>
          </w:divBdr>
        </w:div>
        <w:div w:id="446387373">
          <w:marLeft w:val="0"/>
          <w:marRight w:val="0"/>
          <w:marTop w:val="0"/>
          <w:marBottom w:val="0"/>
          <w:divBdr>
            <w:top w:val="none" w:sz="0" w:space="0" w:color="auto"/>
            <w:left w:val="none" w:sz="0" w:space="0" w:color="auto"/>
            <w:bottom w:val="none" w:sz="0" w:space="0" w:color="auto"/>
            <w:right w:val="none" w:sz="0" w:space="0" w:color="auto"/>
          </w:divBdr>
        </w:div>
        <w:div w:id="589898494">
          <w:marLeft w:val="0"/>
          <w:marRight w:val="0"/>
          <w:marTop w:val="0"/>
          <w:marBottom w:val="0"/>
          <w:divBdr>
            <w:top w:val="none" w:sz="0" w:space="0" w:color="auto"/>
            <w:left w:val="none" w:sz="0" w:space="0" w:color="auto"/>
            <w:bottom w:val="none" w:sz="0" w:space="0" w:color="auto"/>
            <w:right w:val="none" w:sz="0" w:space="0" w:color="auto"/>
          </w:divBdr>
        </w:div>
        <w:div w:id="1885408547">
          <w:marLeft w:val="0"/>
          <w:marRight w:val="0"/>
          <w:marTop w:val="0"/>
          <w:marBottom w:val="0"/>
          <w:divBdr>
            <w:top w:val="none" w:sz="0" w:space="0" w:color="auto"/>
            <w:left w:val="none" w:sz="0" w:space="0" w:color="auto"/>
            <w:bottom w:val="none" w:sz="0" w:space="0" w:color="auto"/>
            <w:right w:val="none" w:sz="0" w:space="0" w:color="auto"/>
          </w:divBdr>
        </w:div>
        <w:div w:id="132796822">
          <w:marLeft w:val="0"/>
          <w:marRight w:val="0"/>
          <w:marTop w:val="0"/>
          <w:marBottom w:val="0"/>
          <w:divBdr>
            <w:top w:val="none" w:sz="0" w:space="0" w:color="auto"/>
            <w:left w:val="none" w:sz="0" w:space="0" w:color="auto"/>
            <w:bottom w:val="none" w:sz="0" w:space="0" w:color="auto"/>
            <w:right w:val="none" w:sz="0" w:space="0" w:color="auto"/>
          </w:divBdr>
        </w:div>
        <w:div w:id="2019185831">
          <w:marLeft w:val="0"/>
          <w:marRight w:val="0"/>
          <w:marTop w:val="0"/>
          <w:marBottom w:val="0"/>
          <w:divBdr>
            <w:top w:val="none" w:sz="0" w:space="0" w:color="auto"/>
            <w:left w:val="none" w:sz="0" w:space="0" w:color="auto"/>
            <w:bottom w:val="none" w:sz="0" w:space="0" w:color="auto"/>
            <w:right w:val="none" w:sz="0" w:space="0" w:color="auto"/>
          </w:divBdr>
        </w:div>
        <w:div w:id="1949310019">
          <w:marLeft w:val="0"/>
          <w:marRight w:val="0"/>
          <w:marTop w:val="0"/>
          <w:marBottom w:val="0"/>
          <w:divBdr>
            <w:top w:val="none" w:sz="0" w:space="0" w:color="auto"/>
            <w:left w:val="none" w:sz="0" w:space="0" w:color="auto"/>
            <w:bottom w:val="none" w:sz="0" w:space="0" w:color="auto"/>
            <w:right w:val="none" w:sz="0" w:space="0" w:color="auto"/>
          </w:divBdr>
          <w:divsChild>
            <w:div w:id="841431301">
              <w:marLeft w:val="0"/>
              <w:marRight w:val="0"/>
              <w:marTop w:val="0"/>
              <w:marBottom w:val="0"/>
              <w:divBdr>
                <w:top w:val="none" w:sz="0" w:space="0" w:color="auto"/>
                <w:left w:val="none" w:sz="0" w:space="0" w:color="auto"/>
                <w:bottom w:val="none" w:sz="0" w:space="0" w:color="auto"/>
                <w:right w:val="none" w:sz="0" w:space="0" w:color="auto"/>
              </w:divBdr>
            </w:div>
            <w:div w:id="2104103688">
              <w:marLeft w:val="0"/>
              <w:marRight w:val="0"/>
              <w:marTop w:val="0"/>
              <w:marBottom w:val="0"/>
              <w:divBdr>
                <w:top w:val="none" w:sz="0" w:space="0" w:color="auto"/>
                <w:left w:val="none" w:sz="0" w:space="0" w:color="auto"/>
                <w:bottom w:val="none" w:sz="0" w:space="0" w:color="auto"/>
                <w:right w:val="none" w:sz="0" w:space="0" w:color="auto"/>
              </w:divBdr>
            </w:div>
            <w:div w:id="865212892">
              <w:marLeft w:val="0"/>
              <w:marRight w:val="0"/>
              <w:marTop w:val="0"/>
              <w:marBottom w:val="0"/>
              <w:divBdr>
                <w:top w:val="none" w:sz="0" w:space="0" w:color="auto"/>
                <w:left w:val="none" w:sz="0" w:space="0" w:color="auto"/>
                <w:bottom w:val="none" w:sz="0" w:space="0" w:color="auto"/>
                <w:right w:val="none" w:sz="0" w:space="0" w:color="auto"/>
              </w:divBdr>
            </w:div>
            <w:div w:id="552667056">
              <w:marLeft w:val="0"/>
              <w:marRight w:val="0"/>
              <w:marTop w:val="0"/>
              <w:marBottom w:val="0"/>
              <w:divBdr>
                <w:top w:val="none" w:sz="0" w:space="0" w:color="auto"/>
                <w:left w:val="none" w:sz="0" w:space="0" w:color="auto"/>
                <w:bottom w:val="none" w:sz="0" w:space="0" w:color="auto"/>
                <w:right w:val="none" w:sz="0" w:space="0" w:color="auto"/>
              </w:divBdr>
            </w:div>
          </w:divsChild>
        </w:div>
        <w:div w:id="1368137429">
          <w:marLeft w:val="0"/>
          <w:marRight w:val="0"/>
          <w:marTop w:val="0"/>
          <w:marBottom w:val="0"/>
          <w:divBdr>
            <w:top w:val="none" w:sz="0" w:space="0" w:color="auto"/>
            <w:left w:val="none" w:sz="0" w:space="0" w:color="auto"/>
            <w:bottom w:val="none" w:sz="0" w:space="0" w:color="auto"/>
            <w:right w:val="none" w:sz="0" w:space="0" w:color="auto"/>
          </w:divBdr>
        </w:div>
      </w:divsChild>
    </w:div>
    <w:div w:id="1809124293">
      <w:bodyDiv w:val="1"/>
      <w:marLeft w:val="0"/>
      <w:marRight w:val="0"/>
      <w:marTop w:val="0"/>
      <w:marBottom w:val="0"/>
      <w:divBdr>
        <w:top w:val="none" w:sz="0" w:space="0" w:color="auto"/>
        <w:left w:val="none" w:sz="0" w:space="0" w:color="auto"/>
        <w:bottom w:val="none" w:sz="0" w:space="0" w:color="auto"/>
        <w:right w:val="none" w:sz="0" w:space="0" w:color="auto"/>
      </w:divBdr>
    </w:div>
    <w:div w:id="1899389929">
      <w:bodyDiv w:val="1"/>
      <w:marLeft w:val="0"/>
      <w:marRight w:val="0"/>
      <w:marTop w:val="0"/>
      <w:marBottom w:val="0"/>
      <w:divBdr>
        <w:top w:val="none" w:sz="0" w:space="0" w:color="auto"/>
        <w:left w:val="none" w:sz="0" w:space="0" w:color="auto"/>
        <w:bottom w:val="none" w:sz="0" w:space="0" w:color="auto"/>
        <w:right w:val="none" w:sz="0" w:space="0" w:color="auto"/>
      </w:divBdr>
    </w:div>
    <w:div w:id="1950238922">
      <w:bodyDiv w:val="1"/>
      <w:marLeft w:val="0"/>
      <w:marRight w:val="0"/>
      <w:marTop w:val="0"/>
      <w:marBottom w:val="0"/>
      <w:divBdr>
        <w:top w:val="none" w:sz="0" w:space="0" w:color="auto"/>
        <w:left w:val="none" w:sz="0" w:space="0" w:color="auto"/>
        <w:bottom w:val="none" w:sz="0" w:space="0" w:color="auto"/>
        <w:right w:val="none" w:sz="0" w:space="0" w:color="auto"/>
      </w:divBdr>
    </w:div>
    <w:div w:id="2024939300">
      <w:bodyDiv w:val="1"/>
      <w:marLeft w:val="0"/>
      <w:marRight w:val="0"/>
      <w:marTop w:val="0"/>
      <w:marBottom w:val="0"/>
      <w:divBdr>
        <w:top w:val="none" w:sz="0" w:space="0" w:color="auto"/>
        <w:left w:val="none" w:sz="0" w:space="0" w:color="auto"/>
        <w:bottom w:val="none" w:sz="0" w:space="0" w:color="auto"/>
        <w:right w:val="none" w:sz="0" w:space="0" w:color="auto"/>
      </w:divBdr>
      <w:divsChild>
        <w:div w:id="873424187">
          <w:marLeft w:val="0"/>
          <w:marRight w:val="0"/>
          <w:marTop w:val="0"/>
          <w:marBottom w:val="0"/>
          <w:divBdr>
            <w:top w:val="none" w:sz="0" w:space="0" w:color="auto"/>
            <w:left w:val="none" w:sz="0" w:space="0" w:color="auto"/>
            <w:bottom w:val="none" w:sz="0" w:space="0" w:color="auto"/>
            <w:right w:val="none" w:sz="0" w:space="0" w:color="auto"/>
          </w:divBdr>
        </w:div>
        <w:div w:id="962881915">
          <w:marLeft w:val="0"/>
          <w:marRight w:val="0"/>
          <w:marTop w:val="0"/>
          <w:marBottom w:val="0"/>
          <w:divBdr>
            <w:top w:val="none" w:sz="0" w:space="0" w:color="auto"/>
            <w:left w:val="none" w:sz="0" w:space="0" w:color="auto"/>
            <w:bottom w:val="none" w:sz="0" w:space="0" w:color="auto"/>
            <w:right w:val="none" w:sz="0" w:space="0" w:color="auto"/>
          </w:divBdr>
        </w:div>
        <w:div w:id="1055473481">
          <w:marLeft w:val="0"/>
          <w:marRight w:val="0"/>
          <w:marTop w:val="0"/>
          <w:marBottom w:val="0"/>
          <w:divBdr>
            <w:top w:val="none" w:sz="0" w:space="0" w:color="auto"/>
            <w:left w:val="none" w:sz="0" w:space="0" w:color="auto"/>
            <w:bottom w:val="none" w:sz="0" w:space="0" w:color="auto"/>
            <w:right w:val="none" w:sz="0" w:space="0" w:color="auto"/>
          </w:divBdr>
        </w:div>
        <w:div w:id="1980642777">
          <w:marLeft w:val="0"/>
          <w:marRight w:val="0"/>
          <w:marTop w:val="0"/>
          <w:marBottom w:val="0"/>
          <w:divBdr>
            <w:top w:val="none" w:sz="0" w:space="0" w:color="auto"/>
            <w:left w:val="none" w:sz="0" w:space="0" w:color="auto"/>
            <w:bottom w:val="none" w:sz="0" w:space="0" w:color="auto"/>
            <w:right w:val="none" w:sz="0" w:space="0" w:color="auto"/>
          </w:divBdr>
        </w:div>
        <w:div w:id="1624845712">
          <w:marLeft w:val="0"/>
          <w:marRight w:val="0"/>
          <w:marTop w:val="0"/>
          <w:marBottom w:val="0"/>
          <w:divBdr>
            <w:top w:val="none" w:sz="0" w:space="0" w:color="auto"/>
            <w:left w:val="none" w:sz="0" w:space="0" w:color="auto"/>
            <w:bottom w:val="none" w:sz="0" w:space="0" w:color="auto"/>
            <w:right w:val="none" w:sz="0" w:space="0" w:color="auto"/>
          </w:divBdr>
        </w:div>
      </w:divsChild>
    </w:div>
    <w:div w:id="2090537499">
      <w:bodyDiv w:val="1"/>
      <w:marLeft w:val="0"/>
      <w:marRight w:val="0"/>
      <w:marTop w:val="0"/>
      <w:marBottom w:val="0"/>
      <w:divBdr>
        <w:top w:val="none" w:sz="0" w:space="0" w:color="auto"/>
        <w:left w:val="none" w:sz="0" w:space="0" w:color="auto"/>
        <w:bottom w:val="none" w:sz="0" w:space="0" w:color="auto"/>
        <w:right w:val="none" w:sz="0" w:space="0" w:color="auto"/>
      </w:divBdr>
    </w:div>
    <w:div w:id="2103451453">
      <w:bodyDiv w:val="1"/>
      <w:marLeft w:val="0"/>
      <w:marRight w:val="0"/>
      <w:marTop w:val="0"/>
      <w:marBottom w:val="0"/>
      <w:divBdr>
        <w:top w:val="none" w:sz="0" w:space="0" w:color="auto"/>
        <w:left w:val="none" w:sz="0" w:space="0" w:color="auto"/>
        <w:bottom w:val="none" w:sz="0" w:space="0" w:color="auto"/>
        <w:right w:val="none" w:sz="0" w:space="0" w:color="auto"/>
      </w:divBdr>
    </w:div>
    <w:div w:id="211015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lc@mtsac.edu"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https://mtsac.co1.qualtrics.com/jfe/form/SV_0cU43OOEepDKs9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ites.google.com/view/peraltaequityconference/2022-conference/2022-program?authuser=0"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51006-F021-440F-A3A1-D74CBA645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1220</Words>
  <Characters>6957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Weatherilt, Sandra</dc:creator>
  <cp:keywords/>
  <dc:description/>
  <cp:lastModifiedBy>Impara, Carol</cp:lastModifiedBy>
  <cp:revision>3</cp:revision>
  <cp:lastPrinted>2022-03-16T22:25:00Z</cp:lastPrinted>
  <dcterms:created xsi:type="dcterms:W3CDTF">2022-05-18T22:13:00Z</dcterms:created>
  <dcterms:modified xsi:type="dcterms:W3CDTF">2022-05-18T22:14:00Z</dcterms:modified>
  <cp:category/>
</cp:coreProperties>
</file>